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F869F" w14:textId="77777777" w:rsidR="00B956E6" w:rsidRPr="00777C3D" w:rsidRDefault="00B956E6" w:rsidP="00B956E6">
      <w:pPr>
        <w:spacing w:after="0"/>
        <w:rPr>
          <w:rFonts w:asciiTheme="majorHAnsi" w:eastAsia="Calibri" w:hAnsiTheme="majorHAnsi" w:cs="Times New Roman"/>
          <w:b/>
        </w:rPr>
      </w:pPr>
      <w:r w:rsidRPr="00777C3D">
        <w:rPr>
          <w:rFonts w:asciiTheme="majorHAnsi" w:eastAsia="Calibri" w:hAnsiTheme="majorHAnsi" w:cs="Times New Roman"/>
          <w:b/>
        </w:rPr>
        <w:t>BACKGROUND</w:t>
      </w:r>
    </w:p>
    <w:p w14:paraId="0A3C420E" w14:textId="5DF3CD0F" w:rsidR="00B956E6" w:rsidRPr="00777C3D" w:rsidRDefault="00B956E6" w:rsidP="00B956E6">
      <w:pPr>
        <w:spacing w:after="0"/>
        <w:jc w:val="both"/>
        <w:rPr>
          <w:rFonts w:asciiTheme="majorHAnsi" w:eastAsia="Calibri" w:hAnsiTheme="majorHAnsi" w:cs="Times New Roman"/>
        </w:rPr>
      </w:pPr>
      <w:r w:rsidRPr="00777C3D">
        <w:rPr>
          <w:rFonts w:asciiTheme="majorHAnsi" w:eastAsia="Calibri" w:hAnsiTheme="majorHAnsi" w:cs="Times New Roman"/>
        </w:rPr>
        <w:t>In order to support efforts to achieve the first 9</w:t>
      </w:r>
      <w:r w:rsidR="002D53AF">
        <w:rPr>
          <w:rFonts w:asciiTheme="majorHAnsi" w:eastAsia="Calibri" w:hAnsiTheme="majorHAnsi" w:cs="Times New Roman"/>
        </w:rPr>
        <w:t xml:space="preserve">5 </w:t>
      </w:r>
      <w:r w:rsidRPr="00777C3D">
        <w:rPr>
          <w:rFonts w:asciiTheme="majorHAnsi" w:eastAsia="Calibri" w:hAnsiTheme="majorHAnsi" w:cs="Times New Roman"/>
        </w:rPr>
        <w:t>of the UNAIDS targets, there is a need to ensure every individual seeking HIV testing receives an accurate result. However, the current set of quality measures in place and funding commitments may not be sufficient to adequately ensure the accuracy of testing. With global efforts, focusing on sustainable control of the epidemic, innovative based data driven strategies and approaches are critical to addressing the quality assurance implementation gaps.</w:t>
      </w:r>
    </w:p>
    <w:p w14:paraId="44BEC0B8" w14:textId="77777777" w:rsidR="00B956E6" w:rsidRPr="00777C3D" w:rsidRDefault="00B956E6" w:rsidP="00B956E6">
      <w:pPr>
        <w:spacing w:after="0"/>
        <w:jc w:val="both"/>
        <w:rPr>
          <w:rFonts w:asciiTheme="majorHAnsi" w:eastAsia="Calibri" w:hAnsiTheme="majorHAnsi" w:cs="Times New Roman"/>
        </w:rPr>
      </w:pPr>
    </w:p>
    <w:p w14:paraId="4D29FAAC" w14:textId="07BDF022" w:rsidR="002D53AF" w:rsidRDefault="002D53AF" w:rsidP="00B956E6">
      <w:pPr>
        <w:spacing w:after="0"/>
        <w:jc w:val="both"/>
        <w:rPr>
          <w:rFonts w:asciiTheme="majorHAnsi" w:eastAsia="Calibri" w:hAnsiTheme="majorHAnsi" w:cs="Times New Roman"/>
        </w:rPr>
      </w:pPr>
      <w:r w:rsidRPr="002D53AF">
        <w:rPr>
          <w:rFonts w:asciiTheme="majorHAnsi" w:eastAsia="Calibri" w:hAnsiTheme="majorHAnsi" w:cs="Times New Roman"/>
        </w:rPr>
        <w:t xml:space="preserve">To assist </w:t>
      </w:r>
      <w:r>
        <w:rPr>
          <w:rFonts w:asciiTheme="majorHAnsi" w:eastAsia="Calibri" w:hAnsiTheme="majorHAnsi" w:cs="Times New Roman"/>
        </w:rPr>
        <w:t>national programs</w:t>
      </w:r>
      <w:r w:rsidRPr="002D53AF">
        <w:rPr>
          <w:rFonts w:asciiTheme="majorHAnsi" w:eastAsia="Calibri" w:hAnsiTheme="majorHAnsi" w:cs="Times New Roman"/>
        </w:rPr>
        <w:t xml:space="preserve"> and promote consistency in the application of quality management systems, a </w:t>
      </w:r>
      <w:proofErr w:type="spellStart"/>
      <w:r w:rsidRPr="002D53AF">
        <w:rPr>
          <w:rFonts w:asciiTheme="majorHAnsi" w:eastAsia="Calibri" w:hAnsiTheme="majorHAnsi" w:cs="Times New Roman"/>
        </w:rPr>
        <w:t>a</w:t>
      </w:r>
      <w:proofErr w:type="spellEnd"/>
      <w:r w:rsidRPr="002D53AF">
        <w:rPr>
          <w:rFonts w:asciiTheme="majorHAnsi" w:eastAsia="Calibri" w:hAnsiTheme="majorHAnsi" w:cs="Times New Roman"/>
        </w:rPr>
        <w:t xml:space="preserve"> standard tool</w:t>
      </w:r>
      <w:r>
        <w:rPr>
          <w:rFonts w:asciiTheme="majorHAnsi" w:eastAsia="Calibri" w:hAnsiTheme="majorHAnsi" w:cs="Times New Roman"/>
        </w:rPr>
        <w:t xml:space="preserve">, the </w:t>
      </w:r>
      <w:r w:rsidRPr="002D53AF">
        <w:rPr>
          <w:rFonts w:asciiTheme="majorHAnsi" w:eastAsia="Calibri" w:hAnsiTheme="majorHAnsi" w:cs="Times New Roman"/>
        </w:rPr>
        <w:t>Stepwise Process for Improving the Quality of HIV Rapid and Recency Testing (SPI-RRT) checklist has been developed</w:t>
      </w:r>
      <w:r>
        <w:rPr>
          <w:rFonts w:asciiTheme="majorHAnsi" w:eastAsia="Calibri" w:hAnsiTheme="majorHAnsi" w:cs="Times New Roman"/>
        </w:rPr>
        <w:t xml:space="preserve"> for testing site audits</w:t>
      </w:r>
      <w:r w:rsidRPr="002D53AF">
        <w:rPr>
          <w:rFonts w:asciiTheme="majorHAnsi" w:eastAsia="Calibri" w:hAnsiTheme="majorHAnsi" w:cs="Times New Roman"/>
        </w:rPr>
        <w:t xml:space="preserve">. The checklist provides guidance on quality assurance (QA) practices for sites using HIV rapid tests to diagnose HIV infection and for sites using the rapid test for recent infection (RTRI) to determine whether a newly HIV diagnosed person has been infected within the past 12 months. The SPI-RRT checklist sets minimum standards for all HIV RT/RTRI testing points and provides is a continuous quality improvement (CQI) process which enables heads of testing sites and facilities to recognize quality gaps and shortcomings, identify areas for improvement and where additional resources may be needed to achieve national site certification.  </w:t>
      </w:r>
    </w:p>
    <w:p w14:paraId="4CD3328C" w14:textId="77777777" w:rsidR="002D53AF" w:rsidRDefault="002D53AF" w:rsidP="00B956E6">
      <w:pPr>
        <w:spacing w:after="0"/>
        <w:jc w:val="both"/>
        <w:rPr>
          <w:rFonts w:asciiTheme="majorHAnsi" w:eastAsia="Calibri" w:hAnsiTheme="majorHAnsi" w:cs="Times New Roman"/>
        </w:rPr>
      </w:pPr>
    </w:p>
    <w:p w14:paraId="20772C99" w14:textId="77777777" w:rsidR="00B956E6" w:rsidRPr="00777C3D" w:rsidRDefault="00B956E6" w:rsidP="00B956E6">
      <w:pPr>
        <w:spacing w:after="0"/>
        <w:rPr>
          <w:rFonts w:asciiTheme="majorHAnsi" w:eastAsia="Calibri" w:hAnsiTheme="majorHAnsi" w:cs="Times New Roman"/>
          <w:b/>
        </w:rPr>
      </w:pPr>
      <w:r w:rsidRPr="00777C3D">
        <w:rPr>
          <w:rFonts w:asciiTheme="majorHAnsi" w:eastAsia="Calibri" w:hAnsiTheme="majorHAnsi" w:cs="Times New Roman"/>
          <w:b/>
        </w:rPr>
        <w:t>PURPOSE</w:t>
      </w:r>
    </w:p>
    <w:p w14:paraId="16F6BB7B" w14:textId="7506B7EA" w:rsidR="00B956E6" w:rsidRPr="00777C3D" w:rsidRDefault="00081F51" w:rsidP="00B956E6">
      <w:pPr>
        <w:spacing w:after="0"/>
        <w:rPr>
          <w:rFonts w:asciiTheme="majorHAnsi" w:eastAsia="Calibri" w:hAnsiTheme="majorHAnsi" w:cs="Times New Roman"/>
        </w:rPr>
      </w:pPr>
      <w:r>
        <w:rPr>
          <w:rFonts w:asciiTheme="majorHAnsi" w:eastAsia="Calibri" w:hAnsiTheme="majorHAnsi" w:cs="Times New Roman"/>
        </w:rPr>
        <w:t xml:space="preserve">This training program aims to </w:t>
      </w:r>
      <w:r w:rsidR="00B956E6" w:rsidRPr="00777C3D">
        <w:rPr>
          <w:rFonts w:asciiTheme="majorHAnsi" w:eastAsia="Calibri" w:hAnsiTheme="majorHAnsi" w:cs="Times New Roman"/>
        </w:rPr>
        <w:t xml:space="preserve">support continuous quality improvement </w:t>
      </w:r>
      <w:r w:rsidR="002F5B23" w:rsidRPr="00777C3D">
        <w:rPr>
          <w:rFonts w:asciiTheme="majorHAnsi" w:eastAsia="Calibri" w:hAnsiTheme="majorHAnsi" w:cs="Times New Roman"/>
        </w:rPr>
        <w:t>at</w:t>
      </w:r>
      <w:r w:rsidR="00B956E6" w:rsidRPr="00777C3D">
        <w:rPr>
          <w:rFonts w:asciiTheme="majorHAnsi" w:eastAsia="Calibri" w:hAnsiTheme="majorHAnsi" w:cs="Times New Roman"/>
        </w:rPr>
        <w:t xml:space="preserve"> HIV rapid </w:t>
      </w:r>
      <w:r w:rsidR="002D53AF">
        <w:rPr>
          <w:rFonts w:asciiTheme="majorHAnsi" w:eastAsia="Calibri" w:hAnsiTheme="majorHAnsi" w:cs="Times New Roman"/>
        </w:rPr>
        <w:t xml:space="preserve">and recency </w:t>
      </w:r>
      <w:r w:rsidR="00B956E6" w:rsidRPr="00777C3D">
        <w:rPr>
          <w:rFonts w:asciiTheme="majorHAnsi" w:eastAsia="Calibri" w:hAnsiTheme="majorHAnsi" w:cs="Times New Roman"/>
        </w:rPr>
        <w:t xml:space="preserve">testing sites </w:t>
      </w:r>
      <w:r>
        <w:rPr>
          <w:rFonts w:asciiTheme="majorHAnsi" w:eastAsia="Calibri" w:hAnsiTheme="majorHAnsi" w:cs="Times New Roman"/>
        </w:rPr>
        <w:t xml:space="preserve">toward certification </w:t>
      </w:r>
      <w:r w:rsidR="002F5B23" w:rsidRPr="00777C3D">
        <w:rPr>
          <w:rFonts w:asciiTheme="majorHAnsi" w:eastAsia="Calibri" w:hAnsiTheme="majorHAnsi" w:cs="Times New Roman"/>
        </w:rPr>
        <w:t xml:space="preserve">using </w:t>
      </w:r>
      <w:r w:rsidR="00B956E6" w:rsidRPr="00777C3D">
        <w:rPr>
          <w:rFonts w:asciiTheme="majorHAnsi" w:eastAsia="Calibri" w:hAnsiTheme="majorHAnsi" w:cs="Times New Roman"/>
        </w:rPr>
        <w:t xml:space="preserve">the </w:t>
      </w:r>
      <w:r w:rsidRPr="00777C3D">
        <w:rPr>
          <w:rFonts w:asciiTheme="majorHAnsi" w:eastAsia="Calibri" w:hAnsiTheme="majorHAnsi" w:cs="Times New Roman"/>
        </w:rPr>
        <w:t>Stepwise Process for Improving the Quality of HIV Rapid</w:t>
      </w:r>
      <w:r w:rsidR="002D53AF">
        <w:rPr>
          <w:rFonts w:asciiTheme="majorHAnsi" w:eastAsia="Calibri" w:hAnsiTheme="majorHAnsi" w:cs="Times New Roman"/>
        </w:rPr>
        <w:t xml:space="preserve"> and Recency</w:t>
      </w:r>
      <w:r w:rsidRPr="00777C3D">
        <w:rPr>
          <w:rFonts w:asciiTheme="majorHAnsi" w:eastAsia="Calibri" w:hAnsiTheme="majorHAnsi" w:cs="Times New Roman"/>
        </w:rPr>
        <w:t xml:space="preserve"> Testing</w:t>
      </w:r>
      <w:r>
        <w:rPr>
          <w:rFonts w:asciiTheme="majorHAnsi" w:eastAsia="Calibri" w:hAnsiTheme="majorHAnsi" w:cs="Times New Roman"/>
        </w:rPr>
        <w:t xml:space="preserve"> (</w:t>
      </w:r>
      <w:r w:rsidR="00B956E6" w:rsidRPr="00777C3D">
        <w:rPr>
          <w:rFonts w:asciiTheme="majorHAnsi" w:eastAsia="Calibri" w:hAnsiTheme="majorHAnsi" w:cs="Times New Roman"/>
        </w:rPr>
        <w:t>SPI-R</w:t>
      </w:r>
      <w:r w:rsidR="002D53AF">
        <w:rPr>
          <w:rFonts w:asciiTheme="majorHAnsi" w:eastAsia="Calibri" w:hAnsiTheme="majorHAnsi" w:cs="Times New Roman"/>
        </w:rPr>
        <w:t>R</w:t>
      </w:r>
      <w:r w:rsidR="00B956E6" w:rsidRPr="00777C3D">
        <w:rPr>
          <w:rFonts w:asciiTheme="majorHAnsi" w:eastAsia="Calibri" w:hAnsiTheme="majorHAnsi" w:cs="Times New Roman"/>
        </w:rPr>
        <w:t>T</w:t>
      </w:r>
      <w:r>
        <w:rPr>
          <w:rFonts w:asciiTheme="majorHAnsi" w:eastAsia="Calibri" w:hAnsiTheme="majorHAnsi" w:cs="Times New Roman"/>
        </w:rPr>
        <w:t>)</w:t>
      </w:r>
      <w:r w:rsidR="00B956E6" w:rsidRPr="00777C3D">
        <w:rPr>
          <w:rFonts w:asciiTheme="majorHAnsi" w:eastAsia="Calibri" w:hAnsiTheme="majorHAnsi" w:cs="Times New Roman"/>
        </w:rPr>
        <w:t xml:space="preserve"> checklist</w:t>
      </w:r>
      <w:r>
        <w:rPr>
          <w:rFonts w:asciiTheme="majorHAnsi" w:eastAsia="Calibri" w:hAnsiTheme="majorHAnsi" w:cs="Times New Roman"/>
        </w:rPr>
        <w:t xml:space="preserve"> for audit testing site</w:t>
      </w:r>
      <w:r w:rsidR="00B956E6" w:rsidRPr="00777C3D">
        <w:rPr>
          <w:rFonts w:asciiTheme="majorHAnsi" w:eastAsia="Calibri" w:hAnsiTheme="majorHAnsi" w:cs="Times New Roman"/>
        </w:rPr>
        <w:t>.</w:t>
      </w:r>
    </w:p>
    <w:p w14:paraId="1283259E" w14:textId="77777777" w:rsidR="00B956E6" w:rsidRPr="00777C3D" w:rsidRDefault="00B956E6" w:rsidP="00B956E6">
      <w:pPr>
        <w:spacing w:after="0"/>
        <w:rPr>
          <w:rFonts w:asciiTheme="majorHAnsi" w:eastAsia="Calibri" w:hAnsiTheme="majorHAnsi" w:cs="Times New Roman"/>
          <w:b/>
        </w:rPr>
      </w:pPr>
    </w:p>
    <w:p w14:paraId="4C46E043" w14:textId="77777777" w:rsidR="00B956E6" w:rsidRPr="00777C3D" w:rsidRDefault="00B956E6" w:rsidP="00B956E6">
      <w:pPr>
        <w:spacing w:after="0"/>
        <w:rPr>
          <w:rFonts w:asciiTheme="majorHAnsi" w:eastAsia="Calibri" w:hAnsiTheme="majorHAnsi" w:cs="Times New Roman"/>
          <w:b/>
          <w:szCs w:val="24"/>
        </w:rPr>
      </w:pPr>
      <w:r w:rsidRPr="00777C3D">
        <w:rPr>
          <w:rFonts w:asciiTheme="majorHAnsi" w:eastAsia="Calibri" w:hAnsiTheme="majorHAnsi" w:cs="Times New Roman"/>
          <w:b/>
          <w:szCs w:val="24"/>
        </w:rPr>
        <w:t>OBJECTIVES</w:t>
      </w:r>
    </w:p>
    <w:p w14:paraId="56163737" w14:textId="3EEA3D56" w:rsidR="00B956E6" w:rsidRPr="00777C3D" w:rsidRDefault="00B956E6" w:rsidP="00B956E6">
      <w:pPr>
        <w:numPr>
          <w:ilvl w:val="0"/>
          <w:numId w:val="1"/>
        </w:numPr>
        <w:spacing w:after="0"/>
        <w:ind w:left="360"/>
        <w:contextualSpacing/>
        <w:rPr>
          <w:rFonts w:asciiTheme="majorHAnsi" w:eastAsia="Book Antiqua" w:hAnsiTheme="majorHAnsi" w:cs="Times New Roman"/>
          <w:szCs w:val="24"/>
        </w:rPr>
      </w:pPr>
      <w:r w:rsidRPr="00777C3D">
        <w:rPr>
          <w:rFonts w:asciiTheme="majorHAnsi" w:eastAsia="Book Antiqua" w:hAnsiTheme="majorHAnsi" w:cs="Times New Roman"/>
          <w:szCs w:val="24"/>
        </w:rPr>
        <w:t xml:space="preserve">To train local staffs on HIV </w:t>
      </w:r>
      <w:r w:rsidR="002D53AF">
        <w:rPr>
          <w:rFonts w:asciiTheme="majorHAnsi" w:eastAsia="Book Antiqua" w:hAnsiTheme="majorHAnsi" w:cs="Times New Roman"/>
          <w:szCs w:val="24"/>
        </w:rPr>
        <w:t xml:space="preserve">rapid and recency </w:t>
      </w:r>
      <w:r w:rsidRPr="00777C3D">
        <w:rPr>
          <w:rFonts w:asciiTheme="majorHAnsi" w:eastAsia="Book Antiqua" w:hAnsiTheme="majorHAnsi" w:cs="Times New Roman"/>
          <w:szCs w:val="24"/>
        </w:rPr>
        <w:t>testing site audits using the SPI-R</w:t>
      </w:r>
      <w:r w:rsidR="002D53AF">
        <w:rPr>
          <w:rFonts w:asciiTheme="majorHAnsi" w:eastAsia="Book Antiqua" w:hAnsiTheme="majorHAnsi" w:cs="Times New Roman"/>
          <w:szCs w:val="24"/>
        </w:rPr>
        <w:t>R</w:t>
      </w:r>
      <w:r w:rsidRPr="00777C3D">
        <w:rPr>
          <w:rFonts w:asciiTheme="majorHAnsi" w:eastAsia="Book Antiqua" w:hAnsiTheme="majorHAnsi" w:cs="Times New Roman"/>
          <w:szCs w:val="24"/>
        </w:rPr>
        <w:t xml:space="preserve">T checklist. </w:t>
      </w:r>
    </w:p>
    <w:p w14:paraId="2D5120C2" w14:textId="3B3FE7CE" w:rsidR="00B956E6" w:rsidRPr="00777C3D" w:rsidRDefault="00B956E6" w:rsidP="00B956E6">
      <w:pPr>
        <w:numPr>
          <w:ilvl w:val="0"/>
          <w:numId w:val="5"/>
        </w:numPr>
        <w:spacing w:after="0"/>
        <w:contextualSpacing/>
        <w:rPr>
          <w:rFonts w:asciiTheme="majorHAnsi" w:eastAsia="Book Antiqua" w:hAnsiTheme="majorHAnsi" w:cs="Times New Roman"/>
          <w:szCs w:val="24"/>
        </w:rPr>
      </w:pPr>
      <w:r w:rsidRPr="00777C3D">
        <w:rPr>
          <w:rFonts w:asciiTheme="majorHAnsi" w:eastAsia="Book Antiqua" w:hAnsiTheme="majorHAnsi" w:cs="Times New Roman"/>
          <w:szCs w:val="24"/>
        </w:rPr>
        <w:t>To conduct baseline site audits using the SPI-R</w:t>
      </w:r>
      <w:r w:rsidR="002D53AF">
        <w:rPr>
          <w:rFonts w:asciiTheme="majorHAnsi" w:eastAsia="Book Antiqua" w:hAnsiTheme="majorHAnsi" w:cs="Times New Roman"/>
          <w:szCs w:val="24"/>
        </w:rPr>
        <w:t>R</w:t>
      </w:r>
      <w:r w:rsidRPr="00777C3D">
        <w:rPr>
          <w:rFonts w:asciiTheme="majorHAnsi" w:eastAsia="Book Antiqua" w:hAnsiTheme="majorHAnsi" w:cs="Times New Roman"/>
          <w:szCs w:val="24"/>
        </w:rPr>
        <w:t>T checklist</w:t>
      </w:r>
    </w:p>
    <w:p w14:paraId="1C627BE9" w14:textId="77777777" w:rsidR="00B956E6" w:rsidRPr="00777C3D" w:rsidRDefault="00B956E6" w:rsidP="00B956E6">
      <w:pPr>
        <w:numPr>
          <w:ilvl w:val="0"/>
          <w:numId w:val="5"/>
        </w:numPr>
        <w:spacing w:after="0"/>
        <w:contextualSpacing/>
        <w:rPr>
          <w:rFonts w:asciiTheme="majorHAnsi" w:eastAsia="Book Antiqua" w:hAnsiTheme="majorHAnsi" w:cs="Times New Roman"/>
          <w:szCs w:val="24"/>
        </w:rPr>
      </w:pPr>
      <w:r w:rsidRPr="00777C3D">
        <w:rPr>
          <w:rFonts w:asciiTheme="majorHAnsi" w:eastAsia="Book Antiqua" w:hAnsiTheme="majorHAnsi" w:cs="Times New Roman"/>
          <w:szCs w:val="24"/>
        </w:rPr>
        <w:t>To review and analyze baseline audit data to generate audit reports</w:t>
      </w:r>
    </w:p>
    <w:p w14:paraId="09384D6C" w14:textId="77777777" w:rsidR="00B956E6" w:rsidRPr="00777C3D" w:rsidRDefault="00B956E6" w:rsidP="00B956E6">
      <w:pPr>
        <w:ind w:left="1080"/>
        <w:contextualSpacing/>
        <w:rPr>
          <w:rFonts w:asciiTheme="majorHAnsi" w:eastAsia="Calibri" w:hAnsiTheme="majorHAnsi" w:cs="Times New Roman"/>
          <w:szCs w:val="24"/>
        </w:rPr>
      </w:pPr>
    </w:p>
    <w:p w14:paraId="4FFEEF6A" w14:textId="77777777" w:rsidR="00B956E6" w:rsidRPr="00777C3D" w:rsidRDefault="00B956E6" w:rsidP="00B956E6">
      <w:pPr>
        <w:spacing w:after="0"/>
        <w:rPr>
          <w:rFonts w:asciiTheme="majorHAnsi" w:eastAsia="Calibri" w:hAnsiTheme="majorHAnsi" w:cs="Times New Roman"/>
          <w:b/>
          <w:szCs w:val="24"/>
        </w:rPr>
      </w:pPr>
      <w:r w:rsidRPr="00777C3D">
        <w:rPr>
          <w:rFonts w:asciiTheme="majorHAnsi" w:eastAsia="Calibri" w:hAnsiTheme="majorHAnsi" w:cs="Times New Roman"/>
          <w:b/>
          <w:szCs w:val="24"/>
        </w:rPr>
        <w:t>EXPECTED OUTCOMES</w:t>
      </w:r>
    </w:p>
    <w:p w14:paraId="0233A4C8" w14:textId="77777777" w:rsidR="00B956E6" w:rsidRPr="00777C3D" w:rsidRDefault="00B956E6" w:rsidP="00B956E6">
      <w:pPr>
        <w:numPr>
          <w:ilvl w:val="0"/>
          <w:numId w:val="2"/>
        </w:numPr>
        <w:spacing w:after="0"/>
        <w:ind w:left="360"/>
        <w:contextualSpacing/>
        <w:rPr>
          <w:rFonts w:asciiTheme="majorHAnsi" w:eastAsia="Calibri" w:hAnsiTheme="majorHAnsi" w:cs="Times New Roman"/>
          <w:b/>
        </w:rPr>
      </w:pPr>
      <w:r w:rsidRPr="00777C3D">
        <w:rPr>
          <w:rFonts w:asciiTheme="majorHAnsi" w:eastAsia="Book Antiqua" w:hAnsiTheme="majorHAnsi" w:cs="Times New Roman"/>
          <w:szCs w:val="24"/>
        </w:rPr>
        <w:t>Pool of testing sites auditors identified and certified for national certification program</w:t>
      </w:r>
    </w:p>
    <w:p w14:paraId="12453605" w14:textId="7F9D0985" w:rsidR="00B956E6" w:rsidRPr="00777C3D" w:rsidRDefault="00B956E6" w:rsidP="00B956E6">
      <w:pPr>
        <w:numPr>
          <w:ilvl w:val="0"/>
          <w:numId w:val="2"/>
        </w:numPr>
        <w:spacing w:after="0"/>
        <w:ind w:left="360"/>
        <w:contextualSpacing/>
        <w:rPr>
          <w:rFonts w:asciiTheme="majorHAnsi" w:eastAsia="Calibri" w:hAnsiTheme="majorHAnsi" w:cs="Times New Roman"/>
          <w:b/>
        </w:rPr>
      </w:pPr>
      <w:r w:rsidRPr="00777C3D">
        <w:rPr>
          <w:rFonts w:asciiTheme="majorHAnsi" w:eastAsia="Book Antiqua" w:hAnsiTheme="majorHAnsi" w:cs="Times New Roman"/>
          <w:szCs w:val="24"/>
        </w:rPr>
        <w:t xml:space="preserve">Baseline audits conducted for </w:t>
      </w:r>
      <w:r w:rsidR="002D53AF">
        <w:rPr>
          <w:rFonts w:asciiTheme="majorHAnsi" w:eastAsia="Book Antiqua" w:hAnsiTheme="majorHAnsi" w:cs="Times New Roman"/>
          <w:szCs w:val="24"/>
        </w:rPr>
        <w:t xml:space="preserve">HIV rapid and recency testing </w:t>
      </w:r>
      <w:r w:rsidRPr="00777C3D">
        <w:rPr>
          <w:rFonts w:asciiTheme="majorHAnsi" w:eastAsia="Book Antiqua" w:hAnsiTheme="majorHAnsi" w:cs="Times New Roman"/>
          <w:szCs w:val="24"/>
        </w:rPr>
        <w:t>sites</w:t>
      </w:r>
    </w:p>
    <w:p w14:paraId="04361B7D" w14:textId="77777777" w:rsidR="00B956E6" w:rsidRPr="00777C3D" w:rsidRDefault="00B956E6" w:rsidP="00B956E6">
      <w:pPr>
        <w:numPr>
          <w:ilvl w:val="0"/>
          <w:numId w:val="2"/>
        </w:numPr>
        <w:spacing w:after="0"/>
        <w:ind w:left="360"/>
        <w:contextualSpacing/>
        <w:rPr>
          <w:rFonts w:asciiTheme="majorHAnsi" w:eastAsia="Calibri" w:hAnsiTheme="majorHAnsi" w:cs="Times New Roman"/>
          <w:b/>
        </w:rPr>
      </w:pPr>
      <w:r w:rsidRPr="00777C3D">
        <w:rPr>
          <w:rFonts w:asciiTheme="majorHAnsi" w:eastAsia="Book Antiqua" w:hAnsiTheme="majorHAnsi" w:cs="Times New Roman"/>
          <w:szCs w:val="24"/>
        </w:rPr>
        <w:t xml:space="preserve">Audits data reviewed and analyzed to develop improvement plan </w:t>
      </w:r>
    </w:p>
    <w:p w14:paraId="2AC94156" w14:textId="77777777" w:rsidR="00B956E6" w:rsidRPr="00777C3D" w:rsidRDefault="00B956E6" w:rsidP="00B956E6">
      <w:pPr>
        <w:ind w:left="360"/>
        <w:contextualSpacing/>
        <w:rPr>
          <w:rFonts w:asciiTheme="majorHAnsi" w:eastAsia="Calibri" w:hAnsiTheme="majorHAnsi" w:cs="Times New Roman"/>
          <w:szCs w:val="24"/>
        </w:rPr>
      </w:pPr>
    </w:p>
    <w:p w14:paraId="05DC3931" w14:textId="77777777" w:rsidR="00B956E6" w:rsidRPr="00777C3D" w:rsidRDefault="00B956E6" w:rsidP="00B956E6">
      <w:pPr>
        <w:spacing w:after="0"/>
        <w:rPr>
          <w:rFonts w:asciiTheme="majorHAnsi" w:eastAsia="Calibri" w:hAnsiTheme="majorHAnsi" w:cs="Times New Roman"/>
          <w:b/>
        </w:rPr>
      </w:pPr>
      <w:r w:rsidRPr="00777C3D">
        <w:rPr>
          <w:rFonts w:asciiTheme="majorHAnsi" w:eastAsia="Calibri" w:hAnsiTheme="majorHAnsi" w:cs="Times New Roman"/>
          <w:b/>
        </w:rPr>
        <w:t xml:space="preserve">TARGET AUDIENCE </w:t>
      </w:r>
    </w:p>
    <w:p w14:paraId="6C8AC213" w14:textId="76C34F65" w:rsidR="00B956E6" w:rsidRPr="00777C3D" w:rsidRDefault="00B956E6" w:rsidP="00B956E6">
      <w:pPr>
        <w:spacing w:after="0" w:line="240" w:lineRule="auto"/>
        <w:rPr>
          <w:rFonts w:asciiTheme="majorHAnsi" w:eastAsia="Calibri" w:hAnsiTheme="majorHAnsi" w:cs="Times New Roman"/>
        </w:rPr>
      </w:pPr>
      <w:r w:rsidRPr="00777C3D">
        <w:rPr>
          <w:rFonts w:asciiTheme="majorHAnsi" w:eastAsia="Calibri" w:hAnsiTheme="majorHAnsi" w:cs="Times New Roman"/>
        </w:rPr>
        <w:t>This training program is designed to target primarily mid to high level professionals providing oversight to the HIV program</w:t>
      </w:r>
      <w:r w:rsidR="002D53AF">
        <w:rPr>
          <w:rFonts w:asciiTheme="majorHAnsi" w:eastAsia="Calibri" w:hAnsiTheme="majorHAnsi" w:cs="Times New Roman"/>
        </w:rPr>
        <w:t xml:space="preserve"> and HIV-1 recent infection surveillance</w:t>
      </w:r>
      <w:r w:rsidRPr="00777C3D">
        <w:rPr>
          <w:rFonts w:asciiTheme="majorHAnsi" w:eastAsia="Calibri" w:hAnsiTheme="majorHAnsi" w:cs="Times New Roman"/>
        </w:rPr>
        <w:t xml:space="preserve"> in region, district and sites using the SPI-R</w:t>
      </w:r>
      <w:r w:rsidR="002D53AF">
        <w:rPr>
          <w:rFonts w:asciiTheme="majorHAnsi" w:eastAsia="Calibri" w:hAnsiTheme="majorHAnsi" w:cs="Times New Roman"/>
        </w:rPr>
        <w:t>R</w:t>
      </w:r>
      <w:r w:rsidRPr="00777C3D">
        <w:rPr>
          <w:rFonts w:asciiTheme="majorHAnsi" w:eastAsia="Calibri" w:hAnsiTheme="majorHAnsi" w:cs="Times New Roman"/>
        </w:rPr>
        <w:t>T checklist.</w:t>
      </w:r>
    </w:p>
    <w:p w14:paraId="2244325D" w14:textId="77777777" w:rsidR="00B956E6" w:rsidRPr="00777C3D" w:rsidRDefault="00B956E6" w:rsidP="00B956E6">
      <w:pPr>
        <w:spacing w:after="0" w:line="240" w:lineRule="auto"/>
        <w:rPr>
          <w:rFonts w:asciiTheme="majorHAnsi" w:eastAsia="Calibri" w:hAnsiTheme="majorHAnsi" w:cs="Times New Roman"/>
        </w:rPr>
      </w:pPr>
      <w:r w:rsidRPr="00777C3D">
        <w:rPr>
          <w:rFonts w:asciiTheme="majorHAnsi" w:eastAsia="Calibri" w:hAnsiTheme="majorHAnsi" w:cs="Times New Roman"/>
        </w:rPr>
        <w:t xml:space="preserve">The following professionals may be selected for the training:  </w:t>
      </w:r>
    </w:p>
    <w:p w14:paraId="2D4CDD26" w14:textId="77777777" w:rsidR="00B956E6" w:rsidRPr="00777C3D" w:rsidRDefault="00B956E6" w:rsidP="00B956E6">
      <w:pPr>
        <w:numPr>
          <w:ilvl w:val="0"/>
          <w:numId w:val="18"/>
        </w:numPr>
        <w:spacing w:after="0" w:line="240" w:lineRule="auto"/>
        <w:contextualSpacing/>
        <w:rPr>
          <w:rFonts w:asciiTheme="majorHAnsi" w:eastAsia="Calibri" w:hAnsiTheme="majorHAnsi" w:cs="Times New Roman"/>
        </w:rPr>
      </w:pPr>
      <w:r w:rsidRPr="00777C3D">
        <w:rPr>
          <w:rFonts w:asciiTheme="majorHAnsi" w:eastAsia="Calibri" w:hAnsiTheme="majorHAnsi" w:cs="Times New Roman"/>
        </w:rPr>
        <w:t>National laboratory personnel and/or quality assurance officers</w:t>
      </w:r>
    </w:p>
    <w:p w14:paraId="78CCB997" w14:textId="56B8DBAC" w:rsidR="00B956E6" w:rsidRPr="00777C3D" w:rsidRDefault="00B956E6" w:rsidP="00B956E6">
      <w:pPr>
        <w:numPr>
          <w:ilvl w:val="0"/>
          <w:numId w:val="18"/>
        </w:numPr>
        <w:spacing w:after="0" w:line="240" w:lineRule="auto"/>
        <w:contextualSpacing/>
        <w:rPr>
          <w:rFonts w:asciiTheme="majorHAnsi" w:eastAsia="Calibri" w:hAnsiTheme="majorHAnsi" w:cs="Times New Roman"/>
        </w:rPr>
      </w:pPr>
      <w:r w:rsidRPr="00777C3D">
        <w:rPr>
          <w:rFonts w:asciiTheme="majorHAnsi" w:eastAsia="Calibri" w:hAnsiTheme="majorHAnsi" w:cs="Times New Roman"/>
        </w:rPr>
        <w:t>National HIV/AIDS program representative with prior RT</w:t>
      </w:r>
      <w:r w:rsidR="002D53AF">
        <w:rPr>
          <w:rFonts w:asciiTheme="majorHAnsi" w:eastAsia="Calibri" w:hAnsiTheme="majorHAnsi" w:cs="Times New Roman"/>
        </w:rPr>
        <w:t>C</w:t>
      </w:r>
      <w:r w:rsidRPr="00777C3D">
        <w:rPr>
          <w:rFonts w:asciiTheme="majorHAnsi" w:eastAsia="Calibri" w:hAnsiTheme="majorHAnsi" w:cs="Times New Roman"/>
        </w:rPr>
        <w:t>QI training</w:t>
      </w:r>
    </w:p>
    <w:p w14:paraId="60F8DE4C" w14:textId="2C7A54E2" w:rsidR="00B956E6" w:rsidRPr="00777C3D" w:rsidRDefault="00B956E6" w:rsidP="00B956E6">
      <w:pPr>
        <w:numPr>
          <w:ilvl w:val="0"/>
          <w:numId w:val="18"/>
        </w:numPr>
        <w:spacing w:after="0" w:line="240" w:lineRule="auto"/>
        <w:contextualSpacing/>
        <w:rPr>
          <w:rFonts w:asciiTheme="majorHAnsi" w:eastAsia="Calibri" w:hAnsiTheme="majorHAnsi" w:cs="Times New Roman"/>
        </w:rPr>
      </w:pPr>
      <w:r w:rsidRPr="00777C3D">
        <w:rPr>
          <w:rFonts w:asciiTheme="majorHAnsi" w:eastAsia="Calibri" w:hAnsiTheme="majorHAnsi" w:cs="Times New Roman"/>
        </w:rPr>
        <w:t>Regional or District HT</w:t>
      </w:r>
      <w:r w:rsidR="002D53AF">
        <w:rPr>
          <w:rFonts w:asciiTheme="majorHAnsi" w:eastAsia="Calibri" w:hAnsiTheme="majorHAnsi" w:cs="Times New Roman"/>
        </w:rPr>
        <w:t>S</w:t>
      </w:r>
      <w:r w:rsidRPr="00777C3D">
        <w:rPr>
          <w:rFonts w:asciiTheme="majorHAnsi" w:eastAsia="Calibri" w:hAnsiTheme="majorHAnsi" w:cs="Times New Roman"/>
        </w:rPr>
        <w:t xml:space="preserve"> Coordinators with prior RT</w:t>
      </w:r>
      <w:r w:rsidR="002D53AF">
        <w:rPr>
          <w:rFonts w:asciiTheme="majorHAnsi" w:eastAsia="Calibri" w:hAnsiTheme="majorHAnsi" w:cs="Times New Roman"/>
        </w:rPr>
        <w:t>C</w:t>
      </w:r>
      <w:r w:rsidRPr="00777C3D">
        <w:rPr>
          <w:rFonts w:asciiTheme="majorHAnsi" w:eastAsia="Calibri" w:hAnsiTheme="majorHAnsi" w:cs="Times New Roman"/>
        </w:rPr>
        <w:t>QI training</w:t>
      </w:r>
    </w:p>
    <w:p w14:paraId="467500F8" w14:textId="77777777" w:rsidR="00B956E6" w:rsidRPr="00777C3D" w:rsidRDefault="00B956E6" w:rsidP="00B956E6">
      <w:pPr>
        <w:numPr>
          <w:ilvl w:val="0"/>
          <w:numId w:val="18"/>
        </w:numPr>
        <w:spacing w:after="0" w:line="240" w:lineRule="auto"/>
        <w:contextualSpacing/>
        <w:rPr>
          <w:rFonts w:asciiTheme="majorHAnsi" w:eastAsia="Calibri" w:hAnsiTheme="majorHAnsi" w:cs="Times New Roman"/>
        </w:rPr>
      </w:pPr>
      <w:r w:rsidRPr="00777C3D">
        <w:rPr>
          <w:rFonts w:asciiTheme="majorHAnsi" w:eastAsia="Calibri" w:hAnsiTheme="majorHAnsi" w:cs="Times New Roman"/>
        </w:rPr>
        <w:t>Regional or district laboratory technician and/or quality assurance Officers</w:t>
      </w:r>
    </w:p>
    <w:p w14:paraId="11B3117F" w14:textId="6C172709" w:rsidR="00B956E6" w:rsidRDefault="00B956E6" w:rsidP="00B956E6">
      <w:pPr>
        <w:numPr>
          <w:ilvl w:val="0"/>
          <w:numId w:val="18"/>
        </w:numPr>
        <w:spacing w:after="0" w:line="240" w:lineRule="auto"/>
        <w:contextualSpacing/>
        <w:rPr>
          <w:rFonts w:asciiTheme="majorHAnsi" w:eastAsia="Calibri" w:hAnsiTheme="majorHAnsi" w:cs="Times New Roman"/>
        </w:rPr>
      </w:pPr>
      <w:r w:rsidRPr="00777C3D">
        <w:rPr>
          <w:rFonts w:asciiTheme="majorHAnsi" w:eastAsia="Calibri" w:hAnsiTheme="majorHAnsi" w:cs="Times New Roman"/>
        </w:rPr>
        <w:t>Trained Q-Corps volunteers (Level II)</w:t>
      </w:r>
    </w:p>
    <w:p w14:paraId="4F41624E" w14:textId="7A1C76B5" w:rsidR="002D53AF" w:rsidRDefault="002D53AF" w:rsidP="00B956E6">
      <w:pPr>
        <w:numPr>
          <w:ilvl w:val="0"/>
          <w:numId w:val="18"/>
        </w:numPr>
        <w:spacing w:after="0" w:line="240" w:lineRule="auto"/>
        <w:contextualSpacing/>
        <w:rPr>
          <w:rFonts w:asciiTheme="majorHAnsi" w:eastAsia="Calibri" w:hAnsiTheme="majorHAnsi" w:cs="Times New Roman"/>
        </w:rPr>
      </w:pPr>
      <w:r>
        <w:rPr>
          <w:rFonts w:asciiTheme="majorHAnsi" w:eastAsia="Calibri" w:hAnsiTheme="majorHAnsi" w:cs="Times New Roman"/>
        </w:rPr>
        <w:t>Recency implementing partners</w:t>
      </w:r>
    </w:p>
    <w:p w14:paraId="3102FFC1" w14:textId="10592112" w:rsidR="002D53AF" w:rsidRPr="00777C3D" w:rsidRDefault="002D53AF" w:rsidP="00B956E6">
      <w:pPr>
        <w:numPr>
          <w:ilvl w:val="0"/>
          <w:numId w:val="18"/>
        </w:numPr>
        <w:spacing w:after="0" w:line="240" w:lineRule="auto"/>
        <w:contextualSpacing/>
        <w:rPr>
          <w:rFonts w:asciiTheme="majorHAnsi" w:eastAsia="Calibri" w:hAnsiTheme="majorHAnsi" w:cs="Times New Roman"/>
        </w:rPr>
      </w:pPr>
      <w:r>
        <w:rPr>
          <w:rFonts w:asciiTheme="majorHAnsi" w:eastAsia="Calibri" w:hAnsiTheme="majorHAnsi" w:cs="Times New Roman"/>
        </w:rPr>
        <w:t>Recency lab coordinator</w:t>
      </w:r>
    </w:p>
    <w:p w14:paraId="1DB30217" w14:textId="1080C3B0" w:rsidR="00B956E6" w:rsidRPr="00777C3D" w:rsidRDefault="00B956E6" w:rsidP="00B956E6">
      <w:pPr>
        <w:spacing w:after="0" w:line="240" w:lineRule="auto"/>
        <w:rPr>
          <w:rFonts w:asciiTheme="majorHAnsi" w:eastAsia="Calibri" w:hAnsiTheme="majorHAnsi" w:cs="Times New Roman"/>
        </w:rPr>
      </w:pPr>
      <w:r w:rsidRPr="00777C3D">
        <w:rPr>
          <w:rFonts w:asciiTheme="majorHAnsi" w:eastAsia="Calibri" w:hAnsiTheme="majorHAnsi" w:cs="Times New Roman"/>
        </w:rPr>
        <w:lastRenderedPageBreak/>
        <w:t xml:space="preserve">The number of participants required for this training is </w:t>
      </w:r>
      <w:r w:rsidR="002D53AF">
        <w:rPr>
          <w:rFonts w:asciiTheme="majorHAnsi" w:eastAsia="Calibri" w:hAnsiTheme="majorHAnsi" w:cs="Times New Roman"/>
        </w:rPr>
        <w:t>20 - 3</w:t>
      </w:r>
      <w:r w:rsidRPr="00777C3D">
        <w:rPr>
          <w:rFonts w:asciiTheme="majorHAnsi" w:eastAsia="Calibri" w:hAnsiTheme="majorHAnsi" w:cs="Times New Roman"/>
        </w:rPr>
        <w:t>0 mid-</w:t>
      </w:r>
      <w:r w:rsidR="002D53AF" w:rsidRPr="00777C3D">
        <w:rPr>
          <w:rFonts w:asciiTheme="majorHAnsi" w:eastAsia="Calibri" w:hAnsiTheme="majorHAnsi" w:cs="Times New Roman"/>
        </w:rPr>
        <w:t>high-level</w:t>
      </w:r>
      <w:r w:rsidRPr="00777C3D">
        <w:rPr>
          <w:rFonts w:asciiTheme="majorHAnsi" w:eastAsia="Calibri" w:hAnsiTheme="majorHAnsi" w:cs="Times New Roman"/>
        </w:rPr>
        <w:t xml:space="preserve"> professionals.</w:t>
      </w:r>
    </w:p>
    <w:p w14:paraId="7763F4BC" w14:textId="77777777" w:rsidR="00B956E6" w:rsidRPr="00777C3D" w:rsidRDefault="00B956E6" w:rsidP="00B956E6">
      <w:pPr>
        <w:spacing w:after="0" w:line="240" w:lineRule="auto"/>
        <w:rPr>
          <w:rFonts w:asciiTheme="majorHAnsi" w:eastAsia="Calibri" w:hAnsiTheme="majorHAnsi" w:cs="Times New Roman"/>
        </w:rPr>
      </w:pPr>
    </w:p>
    <w:p w14:paraId="50B0BBF8" w14:textId="77777777" w:rsidR="00C54DA2" w:rsidRPr="00777C3D" w:rsidRDefault="00B956E6" w:rsidP="00C54DA2">
      <w:pPr>
        <w:tabs>
          <w:tab w:val="left" w:pos="1565"/>
        </w:tabs>
        <w:spacing w:after="0" w:line="240" w:lineRule="auto"/>
        <w:rPr>
          <w:rFonts w:asciiTheme="majorHAnsi" w:eastAsia="Times New Roman" w:hAnsiTheme="majorHAnsi" w:cs="Arial"/>
          <w:b/>
          <w:color w:val="000000"/>
        </w:rPr>
      </w:pPr>
      <w:r w:rsidRPr="00777C3D">
        <w:rPr>
          <w:rFonts w:asciiTheme="majorHAnsi" w:eastAsia="Times New Roman" w:hAnsiTheme="majorHAnsi" w:cs="Arial"/>
          <w:b/>
          <w:color w:val="000000"/>
        </w:rPr>
        <w:t>PROGRAM LENGTH</w:t>
      </w:r>
    </w:p>
    <w:p w14:paraId="2727F3AF" w14:textId="77777777" w:rsidR="00B956E6" w:rsidRPr="00777C3D" w:rsidRDefault="00B956E6" w:rsidP="00C54DA2">
      <w:pPr>
        <w:tabs>
          <w:tab w:val="left" w:pos="1565"/>
        </w:tabs>
        <w:spacing w:after="0" w:line="240" w:lineRule="auto"/>
        <w:rPr>
          <w:rFonts w:asciiTheme="majorHAnsi" w:eastAsia="Times New Roman" w:hAnsiTheme="majorHAnsi" w:cs="Arial"/>
          <w:b/>
          <w:color w:val="000000"/>
        </w:rPr>
      </w:pPr>
      <w:r w:rsidRPr="00777C3D">
        <w:rPr>
          <w:rFonts w:asciiTheme="majorHAnsi" w:eastAsia="Times New Roman" w:hAnsiTheme="majorHAnsi" w:cs="Arial"/>
        </w:rPr>
        <w:t xml:space="preserve">This training program is interactive and composed of classroom presentations, 12 hands-on activities, site audits and computer based-data management and analysis.  </w:t>
      </w:r>
    </w:p>
    <w:p w14:paraId="42BC4B34" w14:textId="77777777" w:rsidR="00B956E6" w:rsidRPr="00777C3D" w:rsidRDefault="00B956E6" w:rsidP="00B956E6">
      <w:pPr>
        <w:spacing w:after="0" w:line="240" w:lineRule="auto"/>
        <w:rPr>
          <w:rFonts w:asciiTheme="majorHAnsi" w:eastAsia="Times New Roman" w:hAnsiTheme="majorHAnsi" w:cs="Arial"/>
        </w:rPr>
      </w:pPr>
      <w:r w:rsidRPr="00777C3D">
        <w:rPr>
          <w:rFonts w:asciiTheme="majorHAnsi" w:eastAsia="Times New Roman" w:hAnsiTheme="majorHAnsi" w:cs="Arial"/>
        </w:rPr>
        <w:t>The lengt</w:t>
      </w:r>
      <w:r w:rsidR="004D27DA">
        <w:rPr>
          <w:rFonts w:asciiTheme="majorHAnsi" w:eastAsia="Times New Roman" w:hAnsiTheme="majorHAnsi" w:cs="Arial"/>
        </w:rPr>
        <w:t>h of the training program is six (6)</w:t>
      </w:r>
      <w:r w:rsidRPr="00777C3D">
        <w:rPr>
          <w:rFonts w:asciiTheme="majorHAnsi" w:eastAsia="Times New Roman" w:hAnsiTheme="majorHAnsi" w:cs="Arial"/>
        </w:rPr>
        <w:t xml:space="preserve"> days:</w:t>
      </w:r>
      <w:r w:rsidRPr="00777C3D" w:rsidDel="00A16C81">
        <w:rPr>
          <w:rFonts w:asciiTheme="majorHAnsi" w:eastAsia="Times New Roman" w:hAnsiTheme="majorHAnsi" w:cs="Arial"/>
        </w:rPr>
        <w:t xml:space="preserve"> </w:t>
      </w:r>
    </w:p>
    <w:p w14:paraId="4C9DE06F" w14:textId="77777777" w:rsidR="00B956E6" w:rsidRPr="00777C3D" w:rsidRDefault="00B956E6" w:rsidP="00B956E6">
      <w:pPr>
        <w:numPr>
          <w:ilvl w:val="0"/>
          <w:numId w:val="9"/>
        </w:numPr>
        <w:spacing w:after="0" w:line="240" w:lineRule="auto"/>
        <w:contextualSpacing/>
        <w:rPr>
          <w:rFonts w:asciiTheme="majorHAnsi" w:eastAsia="Times New Roman" w:hAnsiTheme="majorHAnsi" w:cs="Arial"/>
        </w:rPr>
      </w:pPr>
      <w:r w:rsidRPr="00777C3D">
        <w:rPr>
          <w:rFonts w:asciiTheme="majorHAnsi" w:eastAsia="Times New Roman" w:hAnsiTheme="majorHAnsi" w:cs="Arial"/>
        </w:rPr>
        <w:t>Three days of didactic sessions on the following</w:t>
      </w:r>
      <w:r w:rsidR="00C54DA2" w:rsidRPr="00777C3D">
        <w:rPr>
          <w:rFonts w:asciiTheme="majorHAnsi" w:eastAsia="Times New Roman" w:hAnsiTheme="majorHAnsi" w:cs="Arial"/>
        </w:rPr>
        <w:t>:</w:t>
      </w:r>
    </w:p>
    <w:p w14:paraId="5FB7D44B" w14:textId="77777777" w:rsidR="00B956E6" w:rsidRPr="00777C3D" w:rsidRDefault="00B956E6" w:rsidP="00B956E6">
      <w:pPr>
        <w:numPr>
          <w:ilvl w:val="1"/>
          <w:numId w:val="9"/>
        </w:numPr>
        <w:spacing w:after="0" w:line="240" w:lineRule="auto"/>
        <w:contextualSpacing/>
        <w:rPr>
          <w:rFonts w:asciiTheme="majorHAnsi" w:eastAsia="Times New Roman" w:hAnsiTheme="majorHAnsi" w:cs="Arial"/>
        </w:rPr>
      </w:pPr>
      <w:r w:rsidRPr="00777C3D">
        <w:rPr>
          <w:rFonts w:asciiTheme="majorHAnsi" w:eastAsia="Times New Roman" w:hAnsiTheme="majorHAnsi" w:cs="Arial"/>
        </w:rPr>
        <w:t>Key components on comprehensive quality assurance program</w:t>
      </w:r>
    </w:p>
    <w:p w14:paraId="2A583683" w14:textId="77777777" w:rsidR="00B956E6" w:rsidRPr="00777C3D" w:rsidRDefault="00B956E6" w:rsidP="00B956E6">
      <w:pPr>
        <w:numPr>
          <w:ilvl w:val="1"/>
          <w:numId w:val="9"/>
        </w:numPr>
        <w:spacing w:after="0" w:line="240" w:lineRule="auto"/>
        <w:contextualSpacing/>
        <w:rPr>
          <w:rFonts w:asciiTheme="majorHAnsi" w:eastAsia="Times New Roman" w:hAnsiTheme="majorHAnsi" w:cs="Arial"/>
        </w:rPr>
      </w:pPr>
      <w:r w:rsidRPr="00777C3D">
        <w:rPr>
          <w:rFonts w:asciiTheme="majorHAnsi" w:eastAsia="Times New Roman" w:hAnsiTheme="majorHAnsi" w:cs="Arial"/>
        </w:rPr>
        <w:t>Review of SPI-RT checklist version 3.0</w:t>
      </w:r>
    </w:p>
    <w:p w14:paraId="152FFD55" w14:textId="77777777" w:rsidR="00B956E6" w:rsidRPr="00777C3D" w:rsidRDefault="00B956E6" w:rsidP="00B956E6">
      <w:pPr>
        <w:numPr>
          <w:ilvl w:val="1"/>
          <w:numId w:val="9"/>
        </w:numPr>
        <w:spacing w:after="0" w:line="240" w:lineRule="auto"/>
        <w:contextualSpacing/>
        <w:rPr>
          <w:rFonts w:asciiTheme="majorHAnsi" w:eastAsia="Times New Roman" w:hAnsiTheme="majorHAnsi" w:cs="Arial"/>
        </w:rPr>
      </w:pPr>
      <w:r w:rsidRPr="00777C3D">
        <w:rPr>
          <w:rFonts w:asciiTheme="majorHAnsi" w:eastAsia="Times New Roman" w:hAnsiTheme="majorHAnsi" w:cs="Arial"/>
        </w:rPr>
        <w:t>Review of the site audit tool using android tablet (ODK application)</w:t>
      </w:r>
    </w:p>
    <w:p w14:paraId="6D167321" w14:textId="77777777" w:rsidR="00B956E6" w:rsidRPr="00777C3D" w:rsidRDefault="00B956E6" w:rsidP="00B956E6">
      <w:pPr>
        <w:numPr>
          <w:ilvl w:val="1"/>
          <w:numId w:val="9"/>
        </w:numPr>
        <w:spacing w:after="0" w:line="240" w:lineRule="auto"/>
        <w:contextualSpacing/>
        <w:rPr>
          <w:rFonts w:asciiTheme="majorHAnsi" w:eastAsia="Times New Roman" w:hAnsiTheme="majorHAnsi" w:cs="Arial"/>
        </w:rPr>
      </w:pPr>
      <w:r w:rsidRPr="00777C3D">
        <w:rPr>
          <w:rFonts w:asciiTheme="majorHAnsi" w:eastAsia="Times New Roman" w:hAnsiTheme="majorHAnsi" w:cs="Arial"/>
        </w:rPr>
        <w:t xml:space="preserve"> Conducting a site audit using the SPI-RT checklist</w:t>
      </w:r>
    </w:p>
    <w:p w14:paraId="114B9D3F" w14:textId="77777777" w:rsidR="00B956E6" w:rsidRPr="00777C3D" w:rsidRDefault="00B956E6" w:rsidP="00B956E6">
      <w:pPr>
        <w:numPr>
          <w:ilvl w:val="1"/>
          <w:numId w:val="9"/>
        </w:numPr>
        <w:spacing w:after="0" w:line="240" w:lineRule="auto"/>
        <w:contextualSpacing/>
        <w:rPr>
          <w:rFonts w:asciiTheme="majorHAnsi" w:eastAsia="Times New Roman" w:hAnsiTheme="majorHAnsi" w:cs="Arial"/>
        </w:rPr>
      </w:pPr>
      <w:r w:rsidRPr="00777C3D">
        <w:rPr>
          <w:rFonts w:asciiTheme="majorHAnsi" w:eastAsia="Times New Roman" w:hAnsiTheme="majorHAnsi" w:cs="Arial"/>
        </w:rPr>
        <w:t>Review and analysis of audit data</w:t>
      </w:r>
    </w:p>
    <w:p w14:paraId="1CDC2EDD" w14:textId="77777777" w:rsidR="00B956E6" w:rsidRPr="00777C3D" w:rsidRDefault="004D27DA" w:rsidP="00B956E6">
      <w:pPr>
        <w:numPr>
          <w:ilvl w:val="0"/>
          <w:numId w:val="9"/>
        </w:numPr>
        <w:spacing w:after="0" w:line="240" w:lineRule="auto"/>
        <w:contextualSpacing/>
        <w:rPr>
          <w:rFonts w:asciiTheme="majorHAnsi" w:eastAsia="Times New Roman" w:hAnsiTheme="majorHAnsi" w:cs="Arial"/>
        </w:rPr>
      </w:pPr>
      <w:r>
        <w:rPr>
          <w:rFonts w:asciiTheme="majorHAnsi" w:eastAsia="Times New Roman" w:hAnsiTheme="majorHAnsi" w:cs="Arial"/>
        </w:rPr>
        <w:t>Two</w:t>
      </w:r>
      <w:r w:rsidR="00B956E6" w:rsidRPr="00777C3D">
        <w:rPr>
          <w:rFonts w:asciiTheme="majorHAnsi" w:eastAsia="Times New Roman" w:hAnsiTheme="majorHAnsi" w:cs="Arial"/>
        </w:rPr>
        <w:t xml:space="preserve"> days </w:t>
      </w:r>
      <w:r>
        <w:rPr>
          <w:rFonts w:asciiTheme="majorHAnsi" w:eastAsia="Times New Roman" w:hAnsiTheme="majorHAnsi" w:cs="Arial"/>
        </w:rPr>
        <w:t xml:space="preserve">to </w:t>
      </w:r>
      <w:r w:rsidR="00B956E6" w:rsidRPr="00777C3D">
        <w:rPr>
          <w:rFonts w:asciiTheme="majorHAnsi" w:eastAsia="Times New Roman" w:hAnsiTheme="majorHAnsi" w:cs="Arial"/>
        </w:rPr>
        <w:t>conduct</w:t>
      </w:r>
      <w:r>
        <w:rPr>
          <w:rFonts w:asciiTheme="majorHAnsi" w:eastAsia="Times New Roman" w:hAnsiTheme="majorHAnsi" w:cs="Arial"/>
        </w:rPr>
        <w:t xml:space="preserve"> </w:t>
      </w:r>
      <w:r w:rsidR="00B956E6" w:rsidRPr="00777C3D">
        <w:rPr>
          <w:rFonts w:asciiTheme="majorHAnsi" w:eastAsia="Times New Roman" w:hAnsiTheme="majorHAnsi" w:cs="Arial"/>
        </w:rPr>
        <w:t>the site audits</w:t>
      </w:r>
      <w:r>
        <w:rPr>
          <w:rFonts w:asciiTheme="majorHAnsi" w:eastAsia="Times New Roman" w:hAnsiTheme="majorHAnsi" w:cs="Arial"/>
        </w:rPr>
        <w:t xml:space="preserve"> and</w:t>
      </w:r>
      <w:r w:rsidRPr="00777C3D">
        <w:rPr>
          <w:rFonts w:asciiTheme="majorHAnsi" w:eastAsia="Times New Roman" w:hAnsiTheme="majorHAnsi" w:cs="Arial"/>
        </w:rPr>
        <w:t xml:space="preserve"> compile data for analysis and prepare summation reports </w:t>
      </w:r>
      <w:r w:rsidR="00B956E6" w:rsidRPr="00777C3D">
        <w:rPr>
          <w:rFonts w:asciiTheme="majorHAnsi" w:eastAsia="Times New Roman" w:hAnsiTheme="majorHAnsi" w:cs="Arial"/>
        </w:rPr>
        <w:t>(depending on location of sites and required travel)</w:t>
      </w:r>
    </w:p>
    <w:p w14:paraId="45FE97DF" w14:textId="77777777" w:rsidR="00B956E6" w:rsidRPr="00777C3D" w:rsidRDefault="00B956E6" w:rsidP="00B956E6">
      <w:pPr>
        <w:numPr>
          <w:ilvl w:val="0"/>
          <w:numId w:val="9"/>
        </w:numPr>
        <w:spacing w:after="0" w:line="240" w:lineRule="auto"/>
        <w:contextualSpacing/>
        <w:rPr>
          <w:rFonts w:asciiTheme="majorHAnsi" w:eastAsia="Times New Roman" w:hAnsiTheme="majorHAnsi" w:cs="Arial"/>
        </w:rPr>
      </w:pPr>
      <w:r w:rsidRPr="00777C3D">
        <w:rPr>
          <w:rFonts w:asciiTheme="majorHAnsi" w:eastAsia="Times New Roman" w:hAnsiTheme="majorHAnsi" w:cs="Arial"/>
        </w:rPr>
        <w:t xml:space="preserve">One day to report on audit findings and the facilitators to provide feedback on the performance of the participants </w:t>
      </w:r>
    </w:p>
    <w:p w14:paraId="531519B5" w14:textId="77777777" w:rsidR="00B956E6" w:rsidRPr="00777C3D" w:rsidRDefault="00B956E6" w:rsidP="00B956E6">
      <w:pPr>
        <w:spacing w:after="0"/>
        <w:rPr>
          <w:rFonts w:asciiTheme="majorHAnsi" w:eastAsia="Times New Roman" w:hAnsiTheme="majorHAnsi" w:cs="Arial"/>
        </w:rPr>
      </w:pPr>
    </w:p>
    <w:p w14:paraId="6B880A78" w14:textId="77777777" w:rsidR="00B956E6" w:rsidRPr="00777C3D" w:rsidRDefault="00B956E6" w:rsidP="00B956E6">
      <w:pPr>
        <w:spacing w:after="0"/>
        <w:rPr>
          <w:rFonts w:asciiTheme="majorHAnsi" w:eastAsia="Calibri" w:hAnsiTheme="majorHAnsi" w:cs="Times New Roman"/>
          <w:b/>
        </w:rPr>
      </w:pPr>
      <w:r w:rsidRPr="00777C3D">
        <w:rPr>
          <w:rFonts w:asciiTheme="majorHAnsi" w:eastAsia="Calibri" w:hAnsiTheme="majorHAnsi" w:cs="Times New Roman"/>
          <w:b/>
        </w:rPr>
        <w:t>METHODOLOGY</w:t>
      </w:r>
    </w:p>
    <w:p w14:paraId="026F867F" w14:textId="77777777" w:rsidR="00CB71D4" w:rsidRDefault="00CB71D4" w:rsidP="00CB71D4">
      <w:pPr>
        <w:pStyle w:val="ListParagraph"/>
        <w:numPr>
          <w:ilvl w:val="0"/>
          <w:numId w:val="4"/>
        </w:numPr>
        <w:spacing w:after="0"/>
        <w:ind w:left="360"/>
        <w:rPr>
          <w:rFonts w:ascii="Cambria" w:eastAsia="Calibri" w:hAnsi="Cambria" w:cs="Times New Roman"/>
          <w:u w:val="single"/>
        </w:rPr>
      </w:pPr>
      <w:r>
        <w:rPr>
          <w:rFonts w:ascii="Cambria" w:eastAsia="Calibri" w:hAnsi="Cambria" w:cs="Times New Roman"/>
          <w:u w:val="single"/>
        </w:rPr>
        <w:t>TOT Options</w:t>
      </w:r>
    </w:p>
    <w:p w14:paraId="0B876C9D" w14:textId="77777777" w:rsidR="00CB71D4" w:rsidRPr="00BE2304" w:rsidRDefault="00CB71D4" w:rsidP="00CB71D4">
      <w:pPr>
        <w:pStyle w:val="ListParagraph"/>
        <w:numPr>
          <w:ilvl w:val="0"/>
          <w:numId w:val="20"/>
        </w:numPr>
        <w:spacing w:after="0"/>
        <w:jc w:val="both"/>
        <w:rPr>
          <w:rFonts w:ascii="Cambria" w:eastAsia="Calibri" w:hAnsi="Cambria" w:cs="Times New Roman"/>
        </w:rPr>
      </w:pPr>
      <w:r w:rsidRPr="00BE2304">
        <w:rPr>
          <w:rFonts w:ascii="Cambria" w:eastAsia="Calibri" w:hAnsi="Cambria" w:cs="Times New Roman"/>
        </w:rPr>
        <w:t>Pre-T</w:t>
      </w:r>
      <w:r>
        <w:rPr>
          <w:rFonts w:ascii="Cambria" w:eastAsia="Calibri" w:hAnsi="Cambria" w:cs="Times New Roman"/>
        </w:rPr>
        <w:t xml:space="preserve">raining of </w:t>
      </w:r>
      <w:r w:rsidRPr="00BE2304">
        <w:rPr>
          <w:rFonts w:ascii="Cambria" w:eastAsia="Calibri" w:hAnsi="Cambria" w:cs="Times New Roman"/>
        </w:rPr>
        <w:t>T</w:t>
      </w:r>
      <w:r>
        <w:rPr>
          <w:rFonts w:ascii="Cambria" w:eastAsia="Calibri" w:hAnsi="Cambria" w:cs="Times New Roman"/>
        </w:rPr>
        <w:t>rainers</w:t>
      </w:r>
      <w:r w:rsidRPr="00BE2304">
        <w:rPr>
          <w:rFonts w:ascii="Cambria" w:eastAsia="Calibri" w:hAnsi="Cambria" w:cs="Times New Roman"/>
        </w:rPr>
        <w:t xml:space="preserve"> </w:t>
      </w:r>
      <w:r>
        <w:rPr>
          <w:rFonts w:ascii="Cambria" w:eastAsia="Calibri" w:hAnsi="Cambria" w:cs="Times New Roman"/>
        </w:rPr>
        <w:t>(Participants from the National Reference Lab Level and Implementing Partner)</w:t>
      </w:r>
    </w:p>
    <w:p w14:paraId="655E7889" w14:textId="77777777" w:rsidR="00CB71D4" w:rsidRPr="002F5783" w:rsidRDefault="00CB71D4" w:rsidP="00CB71D4">
      <w:pPr>
        <w:pStyle w:val="ListParagraph"/>
        <w:numPr>
          <w:ilvl w:val="0"/>
          <w:numId w:val="22"/>
        </w:numPr>
        <w:spacing w:after="0"/>
        <w:jc w:val="both"/>
        <w:rPr>
          <w:rFonts w:ascii="Cambria" w:eastAsia="Calibri" w:hAnsi="Cambria" w:cs="Times New Roman"/>
        </w:rPr>
      </w:pPr>
      <w:r>
        <w:rPr>
          <w:rFonts w:ascii="Cambria" w:eastAsia="Calibri" w:hAnsi="Cambria" w:cs="Times New Roman"/>
        </w:rPr>
        <w:t xml:space="preserve">In order to reduce class size and minimize social contact, </w:t>
      </w:r>
      <w:r w:rsidRPr="002F5783">
        <w:rPr>
          <w:rFonts w:ascii="Cambria" w:eastAsia="Calibri" w:hAnsi="Cambria" w:cs="Times New Roman"/>
        </w:rPr>
        <w:t>ILB can conduct pre-TOT virtual session</w:t>
      </w:r>
      <w:r>
        <w:rPr>
          <w:rFonts w:ascii="Cambria" w:eastAsia="Calibri" w:hAnsi="Cambria" w:cs="Times New Roman"/>
        </w:rPr>
        <w:t>s</w:t>
      </w:r>
      <w:r w:rsidRPr="002F5783">
        <w:rPr>
          <w:rFonts w:ascii="Cambria" w:eastAsia="Calibri" w:hAnsi="Cambria" w:cs="Times New Roman"/>
        </w:rPr>
        <w:t xml:space="preserve"> with a small number of  key high-level professionals from the National Reference Laboratory and implementing partners.</w:t>
      </w:r>
    </w:p>
    <w:p w14:paraId="744304C3" w14:textId="770EBA63" w:rsidR="00CB71D4" w:rsidRDefault="00CB71D4" w:rsidP="00CB71D4">
      <w:pPr>
        <w:pStyle w:val="ListParagraph"/>
        <w:numPr>
          <w:ilvl w:val="0"/>
          <w:numId w:val="22"/>
        </w:numPr>
        <w:spacing w:after="0"/>
        <w:jc w:val="both"/>
        <w:rPr>
          <w:rFonts w:ascii="Cambria" w:eastAsia="Calibri" w:hAnsi="Cambria" w:cs="Times New Roman"/>
        </w:rPr>
      </w:pPr>
      <w:r>
        <w:rPr>
          <w:rFonts w:ascii="Cambria" w:eastAsia="Calibri" w:hAnsi="Cambria" w:cs="Times New Roman"/>
        </w:rPr>
        <w:t xml:space="preserve">The purpose of this pre-TOT is to build capacity for future master trainers and lead auditors at the national reference lab and program level as well as the primary implementing partner overseeing the </w:t>
      </w:r>
      <w:r>
        <w:rPr>
          <w:rFonts w:ascii="Cambria" w:eastAsia="Calibri" w:hAnsi="Cambria" w:cs="Times New Roman"/>
        </w:rPr>
        <w:t>SPI-RRT</w:t>
      </w:r>
      <w:r>
        <w:rPr>
          <w:rFonts w:ascii="Cambria" w:eastAsia="Calibri" w:hAnsi="Cambria" w:cs="Times New Roman"/>
        </w:rPr>
        <w:t xml:space="preserve"> activities.</w:t>
      </w:r>
    </w:p>
    <w:p w14:paraId="4A1A9810" w14:textId="77777777" w:rsidR="00CB71D4" w:rsidRDefault="00CB71D4" w:rsidP="00CB71D4">
      <w:pPr>
        <w:pStyle w:val="ListParagraph"/>
        <w:numPr>
          <w:ilvl w:val="0"/>
          <w:numId w:val="22"/>
        </w:numPr>
        <w:spacing w:after="0"/>
        <w:jc w:val="both"/>
        <w:rPr>
          <w:rFonts w:ascii="Cambria" w:eastAsia="Calibri" w:hAnsi="Cambria" w:cs="Times New Roman"/>
        </w:rPr>
      </w:pPr>
      <w:r>
        <w:rPr>
          <w:rFonts w:ascii="Cambria" w:eastAsia="Calibri" w:hAnsi="Cambria" w:cs="Times New Roman"/>
        </w:rPr>
        <w:t xml:space="preserve">Suggested number of trainees would be up to eight participants. </w:t>
      </w:r>
    </w:p>
    <w:p w14:paraId="794874F3" w14:textId="598604D9" w:rsidR="00CB71D4" w:rsidRDefault="00CB71D4" w:rsidP="00CB71D4">
      <w:pPr>
        <w:pStyle w:val="ListParagraph"/>
        <w:numPr>
          <w:ilvl w:val="0"/>
          <w:numId w:val="22"/>
        </w:numPr>
        <w:spacing w:after="0"/>
        <w:jc w:val="both"/>
        <w:rPr>
          <w:rFonts w:ascii="Cambria" w:eastAsia="Calibri" w:hAnsi="Cambria" w:cs="Times New Roman"/>
        </w:rPr>
      </w:pPr>
      <w:r>
        <w:rPr>
          <w:rFonts w:ascii="Cambria" w:eastAsia="Calibri" w:hAnsi="Cambria" w:cs="Times New Roman"/>
        </w:rPr>
        <w:t xml:space="preserve">The </w:t>
      </w:r>
      <w:r>
        <w:rPr>
          <w:rFonts w:ascii="Cambria" w:eastAsia="Calibri" w:hAnsi="Cambria" w:cs="Times New Roman"/>
        </w:rPr>
        <w:t>SPI-RRT</w:t>
      </w:r>
      <w:r>
        <w:rPr>
          <w:rFonts w:ascii="Cambria" w:eastAsia="Calibri" w:hAnsi="Cambria" w:cs="Times New Roman"/>
        </w:rPr>
        <w:t xml:space="preserve"> curriculum would be the similar to the TOT but will be in a discussion format and include tools to facilitate the practical sessions for the TOT.</w:t>
      </w:r>
    </w:p>
    <w:p w14:paraId="6BBB97FE" w14:textId="77777777" w:rsidR="00CB71D4" w:rsidRDefault="00CB71D4" w:rsidP="00CB71D4">
      <w:pPr>
        <w:pStyle w:val="ListParagraph"/>
        <w:numPr>
          <w:ilvl w:val="0"/>
          <w:numId w:val="22"/>
        </w:numPr>
        <w:spacing w:after="0"/>
        <w:jc w:val="both"/>
        <w:rPr>
          <w:rFonts w:ascii="Cambria" w:eastAsia="Calibri" w:hAnsi="Cambria" w:cs="Times New Roman"/>
        </w:rPr>
      </w:pPr>
      <w:r w:rsidRPr="002F5783">
        <w:rPr>
          <w:rFonts w:ascii="Cambria" w:eastAsia="Calibri" w:hAnsi="Cambria" w:cs="Times New Roman"/>
        </w:rPr>
        <w:t xml:space="preserve">The </w:t>
      </w:r>
      <w:r>
        <w:rPr>
          <w:rFonts w:ascii="Cambria" w:eastAsia="Calibri" w:hAnsi="Cambria" w:cs="Times New Roman"/>
        </w:rPr>
        <w:t xml:space="preserve">virtual </w:t>
      </w:r>
      <w:r w:rsidRPr="002F5783">
        <w:rPr>
          <w:rFonts w:ascii="Cambria" w:eastAsia="Calibri" w:hAnsi="Cambria" w:cs="Times New Roman"/>
        </w:rPr>
        <w:t xml:space="preserve">sessions would be </w:t>
      </w:r>
      <w:r>
        <w:rPr>
          <w:rFonts w:ascii="Cambria" w:eastAsia="Calibri" w:hAnsi="Cambria" w:cs="Times New Roman"/>
        </w:rPr>
        <w:t xml:space="preserve">four days, 4 hours each day and </w:t>
      </w:r>
      <w:r w:rsidRPr="002F5783">
        <w:rPr>
          <w:rFonts w:ascii="Cambria" w:eastAsia="Calibri" w:hAnsi="Cambria" w:cs="Times New Roman"/>
        </w:rPr>
        <w:t>conducted through</w:t>
      </w:r>
      <w:r>
        <w:rPr>
          <w:rFonts w:ascii="Cambria" w:eastAsia="Calibri" w:hAnsi="Cambria" w:cs="Times New Roman"/>
        </w:rPr>
        <w:t xml:space="preserve"> a</w:t>
      </w:r>
      <w:r w:rsidRPr="002F5783">
        <w:rPr>
          <w:rFonts w:ascii="Cambria" w:eastAsia="Calibri" w:hAnsi="Cambria" w:cs="Times New Roman"/>
        </w:rPr>
        <w:t xml:space="preserve"> Zoom or Microsoft </w:t>
      </w:r>
      <w:r>
        <w:rPr>
          <w:rFonts w:ascii="Cambria" w:eastAsia="Calibri" w:hAnsi="Cambria" w:cs="Times New Roman"/>
        </w:rPr>
        <w:t>T</w:t>
      </w:r>
      <w:r w:rsidRPr="002F5783">
        <w:rPr>
          <w:rFonts w:ascii="Cambria" w:eastAsia="Calibri" w:hAnsi="Cambria" w:cs="Times New Roman"/>
        </w:rPr>
        <w:t xml:space="preserve">eams </w:t>
      </w:r>
      <w:r>
        <w:rPr>
          <w:rFonts w:ascii="Cambria" w:eastAsia="Calibri" w:hAnsi="Cambria" w:cs="Times New Roman"/>
        </w:rPr>
        <w:t>platform</w:t>
      </w:r>
    </w:p>
    <w:p w14:paraId="16C2E615" w14:textId="4AB6FCED" w:rsidR="00CB71D4" w:rsidRPr="002F5783" w:rsidRDefault="00CB71D4" w:rsidP="00CB71D4">
      <w:pPr>
        <w:pStyle w:val="ListParagraph"/>
        <w:numPr>
          <w:ilvl w:val="0"/>
          <w:numId w:val="22"/>
        </w:numPr>
        <w:spacing w:after="0"/>
        <w:jc w:val="both"/>
        <w:rPr>
          <w:rFonts w:ascii="Cambria" w:eastAsia="Calibri" w:hAnsi="Cambria" w:cs="Times New Roman"/>
        </w:rPr>
      </w:pPr>
      <w:r>
        <w:rPr>
          <w:rFonts w:ascii="Cambria" w:eastAsia="Calibri" w:hAnsi="Cambria" w:cs="Times New Roman"/>
        </w:rPr>
        <w:t xml:space="preserve">Those that pass the written and </w:t>
      </w:r>
      <w:r>
        <w:rPr>
          <w:rFonts w:ascii="Cambria" w:eastAsia="Calibri" w:hAnsi="Cambria" w:cs="Times New Roman"/>
        </w:rPr>
        <w:t>mock site audit practical</w:t>
      </w:r>
      <w:r>
        <w:rPr>
          <w:rFonts w:ascii="Cambria" w:eastAsia="Calibri" w:hAnsi="Cambria" w:cs="Times New Roman"/>
        </w:rPr>
        <w:t xml:space="preserve"> and meet the criteria for master trainer and lead auditor will support the district level TOT</w:t>
      </w:r>
    </w:p>
    <w:p w14:paraId="4E018261" w14:textId="77777777" w:rsidR="00CB71D4" w:rsidRPr="00BE2304" w:rsidRDefault="00CB71D4" w:rsidP="00CB71D4">
      <w:pPr>
        <w:spacing w:after="0"/>
        <w:jc w:val="both"/>
        <w:rPr>
          <w:rFonts w:ascii="Cambria" w:eastAsia="Calibri" w:hAnsi="Cambria" w:cs="Times New Roman"/>
        </w:rPr>
      </w:pPr>
    </w:p>
    <w:p w14:paraId="2AF39968" w14:textId="77777777" w:rsidR="00CB71D4" w:rsidRPr="00BE2304" w:rsidRDefault="00CB71D4" w:rsidP="00CB71D4">
      <w:pPr>
        <w:pStyle w:val="ListParagraph"/>
        <w:numPr>
          <w:ilvl w:val="0"/>
          <w:numId w:val="20"/>
        </w:numPr>
        <w:spacing w:after="0"/>
        <w:jc w:val="both"/>
        <w:rPr>
          <w:rFonts w:ascii="Cambria" w:eastAsia="Calibri" w:hAnsi="Cambria" w:cs="Times New Roman"/>
        </w:rPr>
      </w:pPr>
      <w:r>
        <w:rPr>
          <w:rFonts w:ascii="Cambria" w:eastAsia="Calibri" w:hAnsi="Cambria" w:cs="Times New Roman"/>
        </w:rPr>
        <w:t xml:space="preserve">Training of Trainers with no Pre-TOT (Participants from the National + District Levels) </w:t>
      </w:r>
    </w:p>
    <w:p w14:paraId="5E510046" w14:textId="77777777" w:rsidR="00CB71D4" w:rsidRPr="002F5783" w:rsidRDefault="00CB71D4" w:rsidP="00CB71D4">
      <w:pPr>
        <w:pStyle w:val="ListParagraph"/>
        <w:numPr>
          <w:ilvl w:val="0"/>
          <w:numId w:val="22"/>
        </w:numPr>
        <w:spacing w:after="0"/>
        <w:jc w:val="both"/>
        <w:rPr>
          <w:rFonts w:ascii="Cambria" w:eastAsia="Calibri" w:hAnsi="Cambria" w:cs="Times New Roman"/>
        </w:rPr>
      </w:pPr>
      <w:r>
        <w:rPr>
          <w:rFonts w:ascii="Cambria" w:eastAsia="Calibri" w:hAnsi="Cambria" w:cs="Times New Roman"/>
        </w:rPr>
        <w:t>ILB can conduct TOT virtual sessions with</w:t>
      </w:r>
      <w:r w:rsidRPr="002F5783">
        <w:rPr>
          <w:rFonts w:ascii="Cambria" w:eastAsia="Calibri" w:hAnsi="Cambria" w:cs="Times New Roman"/>
        </w:rPr>
        <w:t xml:space="preserve"> key high-level professionals from the National Reference Laboratory</w:t>
      </w:r>
      <w:r>
        <w:rPr>
          <w:rFonts w:ascii="Cambria" w:eastAsia="Calibri" w:hAnsi="Cambria" w:cs="Times New Roman"/>
        </w:rPr>
        <w:t xml:space="preserve"> and program level, </w:t>
      </w:r>
      <w:r w:rsidRPr="002F5783">
        <w:rPr>
          <w:rFonts w:ascii="Cambria" w:eastAsia="Calibri" w:hAnsi="Cambria" w:cs="Times New Roman"/>
        </w:rPr>
        <w:t>implementing partners</w:t>
      </w:r>
      <w:r>
        <w:rPr>
          <w:rFonts w:ascii="Cambria" w:eastAsia="Calibri" w:hAnsi="Cambria" w:cs="Times New Roman"/>
        </w:rPr>
        <w:t xml:space="preserve"> and national pool of trainers from the district level</w:t>
      </w:r>
      <w:r w:rsidRPr="002F5783">
        <w:rPr>
          <w:rFonts w:ascii="Cambria" w:eastAsia="Calibri" w:hAnsi="Cambria" w:cs="Times New Roman"/>
        </w:rPr>
        <w:t>.</w:t>
      </w:r>
    </w:p>
    <w:p w14:paraId="648460EF" w14:textId="77777777" w:rsidR="00CB71D4" w:rsidRPr="00964704" w:rsidRDefault="00CB71D4" w:rsidP="00CB71D4">
      <w:pPr>
        <w:pStyle w:val="ListParagraph"/>
        <w:numPr>
          <w:ilvl w:val="0"/>
          <w:numId w:val="22"/>
        </w:numPr>
        <w:rPr>
          <w:rFonts w:ascii="Cambria" w:eastAsia="Calibri" w:hAnsi="Cambria" w:cs="Times New Roman"/>
        </w:rPr>
      </w:pPr>
      <w:r w:rsidRPr="00964704">
        <w:rPr>
          <w:rFonts w:ascii="Cambria" w:eastAsia="Calibri" w:hAnsi="Cambria" w:cs="Times New Roman"/>
        </w:rPr>
        <w:t xml:space="preserve">Suggested number of trainees would be </w:t>
      </w:r>
      <w:r>
        <w:rPr>
          <w:rFonts w:ascii="Cambria" w:eastAsia="Calibri" w:hAnsi="Cambria" w:cs="Times New Roman"/>
        </w:rPr>
        <w:t>no more than</w:t>
      </w:r>
      <w:r w:rsidRPr="00964704">
        <w:rPr>
          <w:rFonts w:ascii="Cambria" w:eastAsia="Calibri" w:hAnsi="Cambria" w:cs="Times New Roman"/>
        </w:rPr>
        <w:t xml:space="preserve"> </w:t>
      </w:r>
      <w:r>
        <w:rPr>
          <w:rFonts w:ascii="Cambria" w:eastAsia="Calibri" w:hAnsi="Cambria" w:cs="Times New Roman"/>
        </w:rPr>
        <w:t>twenty</w:t>
      </w:r>
      <w:r w:rsidRPr="00964704">
        <w:rPr>
          <w:rFonts w:ascii="Cambria" w:eastAsia="Calibri" w:hAnsi="Cambria" w:cs="Times New Roman"/>
        </w:rPr>
        <w:t xml:space="preserve"> participants. </w:t>
      </w:r>
    </w:p>
    <w:p w14:paraId="4587930E" w14:textId="77777777" w:rsidR="00CB71D4" w:rsidRDefault="00CB71D4" w:rsidP="00CB71D4">
      <w:pPr>
        <w:pStyle w:val="ListParagraph"/>
        <w:numPr>
          <w:ilvl w:val="0"/>
          <w:numId w:val="22"/>
        </w:numPr>
        <w:spacing w:after="0"/>
        <w:jc w:val="both"/>
        <w:rPr>
          <w:rFonts w:ascii="Cambria" w:eastAsia="Calibri" w:hAnsi="Cambria" w:cs="Times New Roman"/>
        </w:rPr>
      </w:pPr>
      <w:r>
        <w:rPr>
          <w:rFonts w:ascii="Cambria" w:eastAsia="Calibri" w:hAnsi="Cambria" w:cs="Times New Roman"/>
        </w:rPr>
        <w:t xml:space="preserve">In order to minimize social contact please refer to key mitigation strategies listed below. </w:t>
      </w:r>
    </w:p>
    <w:p w14:paraId="7D215EF1" w14:textId="3E11F475" w:rsidR="00CB71D4" w:rsidRDefault="00CB71D4" w:rsidP="00CB71D4">
      <w:pPr>
        <w:pStyle w:val="ListParagraph"/>
        <w:numPr>
          <w:ilvl w:val="0"/>
          <w:numId w:val="22"/>
        </w:numPr>
        <w:spacing w:after="0"/>
        <w:jc w:val="both"/>
        <w:rPr>
          <w:rFonts w:ascii="Cambria" w:eastAsia="Calibri" w:hAnsi="Cambria" w:cs="Times New Roman"/>
        </w:rPr>
      </w:pPr>
      <w:r>
        <w:rPr>
          <w:rFonts w:ascii="Cambria" w:eastAsia="Calibri" w:hAnsi="Cambria" w:cs="Times New Roman"/>
        </w:rPr>
        <w:t xml:space="preserve">The </w:t>
      </w:r>
      <w:r>
        <w:rPr>
          <w:rFonts w:ascii="Cambria" w:eastAsia="Calibri" w:hAnsi="Cambria" w:cs="Times New Roman"/>
        </w:rPr>
        <w:t>SPI-RRT</w:t>
      </w:r>
      <w:r>
        <w:rPr>
          <w:rFonts w:ascii="Cambria" w:eastAsia="Calibri" w:hAnsi="Cambria" w:cs="Times New Roman"/>
        </w:rPr>
        <w:t xml:space="preserve"> curriculum includes activities and home-work assignments that will be distributed through Google classroom</w:t>
      </w:r>
    </w:p>
    <w:p w14:paraId="0444421C" w14:textId="77777777" w:rsidR="00CB71D4" w:rsidRDefault="00CB71D4" w:rsidP="00CB71D4">
      <w:pPr>
        <w:pStyle w:val="ListParagraph"/>
        <w:numPr>
          <w:ilvl w:val="0"/>
          <w:numId w:val="22"/>
        </w:numPr>
        <w:spacing w:after="0"/>
        <w:jc w:val="both"/>
        <w:rPr>
          <w:rFonts w:ascii="Cambria" w:eastAsia="Calibri" w:hAnsi="Cambria" w:cs="Times New Roman"/>
        </w:rPr>
      </w:pPr>
      <w:r w:rsidRPr="002F5783">
        <w:rPr>
          <w:rFonts w:ascii="Cambria" w:eastAsia="Calibri" w:hAnsi="Cambria" w:cs="Times New Roman"/>
        </w:rPr>
        <w:t xml:space="preserve">The </w:t>
      </w:r>
      <w:r>
        <w:rPr>
          <w:rFonts w:ascii="Cambria" w:eastAsia="Calibri" w:hAnsi="Cambria" w:cs="Times New Roman"/>
        </w:rPr>
        <w:t xml:space="preserve">virtual </w:t>
      </w:r>
      <w:r w:rsidRPr="002F5783">
        <w:rPr>
          <w:rFonts w:ascii="Cambria" w:eastAsia="Calibri" w:hAnsi="Cambria" w:cs="Times New Roman"/>
        </w:rPr>
        <w:t xml:space="preserve">sessions would be </w:t>
      </w:r>
      <w:r>
        <w:rPr>
          <w:rFonts w:ascii="Cambria" w:eastAsia="Calibri" w:hAnsi="Cambria" w:cs="Times New Roman"/>
        </w:rPr>
        <w:t xml:space="preserve">five days, 4-5 hours each day and </w:t>
      </w:r>
      <w:r w:rsidRPr="002F5783">
        <w:rPr>
          <w:rFonts w:ascii="Cambria" w:eastAsia="Calibri" w:hAnsi="Cambria" w:cs="Times New Roman"/>
        </w:rPr>
        <w:t>conducted through</w:t>
      </w:r>
      <w:r>
        <w:rPr>
          <w:rFonts w:ascii="Cambria" w:eastAsia="Calibri" w:hAnsi="Cambria" w:cs="Times New Roman"/>
        </w:rPr>
        <w:t xml:space="preserve"> a</w:t>
      </w:r>
      <w:r w:rsidRPr="002F5783">
        <w:rPr>
          <w:rFonts w:ascii="Cambria" w:eastAsia="Calibri" w:hAnsi="Cambria" w:cs="Times New Roman"/>
        </w:rPr>
        <w:t xml:space="preserve"> Zoom </w:t>
      </w:r>
      <w:r>
        <w:rPr>
          <w:rFonts w:ascii="Cambria" w:eastAsia="Calibri" w:hAnsi="Cambria" w:cs="Times New Roman"/>
        </w:rPr>
        <w:t>platform.</w:t>
      </w:r>
    </w:p>
    <w:p w14:paraId="49A8D7B4" w14:textId="3DF21275" w:rsidR="00CB71D4" w:rsidRDefault="00CB71D4" w:rsidP="00CB71D4">
      <w:pPr>
        <w:pStyle w:val="ListParagraph"/>
        <w:numPr>
          <w:ilvl w:val="0"/>
          <w:numId w:val="22"/>
        </w:numPr>
        <w:spacing w:after="0"/>
        <w:jc w:val="both"/>
        <w:rPr>
          <w:rFonts w:ascii="Cambria" w:eastAsia="Calibri" w:hAnsi="Cambria" w:cs="Times New Roman"/>
        </w:rPr>
      </w:pPr>
      <w:r>
        <w:rPr>
          <w:rFonts w:ascii="Cambria" w:eastAsia="Calibri" w:hAnsi="Cambria" w:cs="Times New Roman"/>
        </w:rPr>
        <w:lastRenderedPageBreak/>
        <w:t xml:space="preserve">There will be one </w:t>
      </w:r>
      <w:r>
        <w:rPr>
          <w:rFonts w:ascii="Cambria" w:eastAsia="Calibri" w:hAnsi="Cambria" w:cs="Times New Roman"/>
        </w:rPr>
        <w:t>mock site audit</w:t>
      </w:r>
      <w:r>
        <w:rPr>
          <w:rFonts w:ascii="Cambria" w:eastAsia="Calibri" w:hAnsi="Cambria" w:cs="Times New Roman"/>
        </w:rPr>
        <w:t xml:space="preserve"> practical which will be conducted as part of morning sessions and exercises in small groups of 5 trainees to one facilitator starting on Day 2. This hands-on practical will be conducted under direct observation by the facilitator using the direct observation checklist.</w:t>
      </w:r>
    </w:p>
    <w:p w14:paraId="6D6802AF" w14:textId="77777777" w:rsidR="00CB71D4" w:rsidRDefault="00CB71D4" w:rsidP="00CB71D4">
      <w:pPr>
        <w:pStyle w:val="ListParagraph"/>
        <w:numPr>
          <w:ilvl w:val="0"/>
          <w:numId w:val="22"/>
        </w:numPr>
        <w:spacing w:after="0"/>
        <w:jc w:val="both"/>
        <w:rPr>
          <w:rFonts w:ascii="Cambria" w:eastAsia="Calibri" w:hAnsi="Cambria" w:cs="Times New Roman"/>
        </w:rPr>
      </w:pPr>
      <w:r>
        <w:rPr>
          <w:rFonts w:ascii="Cambria" w:eastAsia="Calibri" w:hAnsi="Cambria" w:cs="Times New Roman"/>
        </w:rPr>
        <w:t xml:space="preserve">Mock site audits will be conducted after the five-day training at sites within the participant’s districts to avoid travel and large groups. performed using virtual tools such as phone interviews with key site personnel, sharing documents through Google drive and video calls. </w:t>
      </w:r>
    </w:p>
    <w:p w14:paraId="4A3BDBCD" w14:textId="61987F6F" w:rsidR="00CB71D4" w:rsidRDefault="00CB71D4" w:rsidP="00CB71D4">
      <w:pPr>
        <w:pStyle w:val="ListParagraph"/>
        <w:numPr>
          <w:ilvl w:val="0"/>
          <w:numId w:val="22"/>
        </w:numPr>
        <w:spacing w:after="0"/>
        <w:jc w:val="both"/>
        <w:rPr>
          <w:rFonts w:ascii="Cambria" w:eastAsia="Calibri" w:hAnsi="Cambria" w:cs="Times New Roman"/>
        </w:rPr>
      </w:pPr>
      <w:r>
        <w:rPr>
          <w:rFonts w:ascii="Cambria" w:eastAsia="Calibri" w:hAnsi="Cambria" w:cs="Times New Roman"/>
        </w:rPr>
        <w:t xml:space="preserve">A one-day virtual session will be held </w:t>
      </w:r>
      <w:r>
        <w:rPr>
          <w:rFonts w:ascii="Cambria" w:eastAsia="Calibri" w:hAnsi="Cambria" w:cs="Times New Roman"/>
        </w:rPr>
        <w:t>whereby</w:t>
      </w:r>
      <w:r>
        <w:rPr>
          <w:rFonts w:ascii="Cambria" w:eastAsia="Calibri" w:hAnsi="Cambria" w:cs="Times New Roman"/>
        </w:rPr>
        <w:t xml:space="preserve"> the participants will present their findings and discuss lessons learned.</w:t>
      </w:r>
    </w:p>
    <w:p w14:paraId="756C146C" w14:textId="77777777" w:rsidR="00CB71D4" w:rsidRDefault="00CB71D4" w:rsidP="00CB71D4">
      <w:pPr>
        <w:pStyle w:val="ListParagraph"/>
        <w:spacing w:after="0"/>
        <w:ind w:left="1440"/>
        <w:rPr>
          <w:rFonts w:ascii="Cambria" w:eastAsia="Calibri" w:hAnsi="Cambria" w:cs="Times New Roman"/>
          <w:u w:val="single"/>
        </w:rPr>
      </w:pPr>
    </w:p>
    <w:p w14:paraId="4E5861FA" w14:textId="77777777" w:rsidR="00CB71D4" w:rsidRPr="0049452D" w:rsidRDefault="00CB71D4" w:rsidP="00CB71D4">
      <w:pPr>
        <w:pStyle w:val="ListParagraph"/>
        <w:numPr>
          <w:ilvl w:val="0"/>
          <w:numId w:val="4"/>
        </w:numPr>
        <w:spacing w:after="0"/>
        <w:ind w:left="360"/>
        <w:rPr>
          <w:rFonts w:ascii="Cambria" w:eastAsia="Calibri" w:hAnsi="Cambria" w:cs="Times New Roman"/>
          <w:u w:val="single"/>
        </w:rPr>
      </w:pPr>
      <w:r>
        <w:rPr>
          <w:rFonts w:ascii="Cambria" w:eastAsia="Calibri" w:hAnsi="Cambria" w:cs="Times New Roman"/>
          <w:u w:val="single"/>
        </w:rPr>
        <w:t xml:space="preserve">Virtual </w:t>
      </w:r>
      <w:r w:rsidRPr="0049452D">
        <w:rPr>
          <w:rFonts w:ascii="Cambria" w:eastAsia="Calibri" w:hAnsi="Cambria" w:cs="Times New Roman"/>
          <w:u w:val="single"/>
        </w:rPr>
        <w:t>Didactic format</w:t>
      </w:r>
    </w:p>
    <w:p w14:paraId="2FB39FA5" w14:textId="77777777" w:rsidR="00CB71D4" w:rsidRDefault="00CB71D4" w:rsidP="00CB71D4">
      <w:pPr>
        <w:pStyle w:val="ListParagraph"/>
        <w:numPr>
          <w:ilvl w:val="0"/>
          <w:numId w:val="21"/>
        </w:numPr>
        <w:spacing w:after="0"/>
        <w:rPr>
          <w:rFonts w:ascii="Cambria" w:eastAsia="Calibri" w:hAnsi="Cambria" w:cs="Times New Roman"/>
        </w:rPr>
      </w:pPr>
      <w:r w:rsidRPr="00EE69C5">
        <w:rPr>
          <w:rFonts w:ascii="Cambria" w:eastAsia="Calibri" w:hAnsi="Cambria" w:cs="Times New Roman"/>
        </w:rPr>
        <w:t xml:space="preserve">The training program is based on a participative methodology, with interactive exercises and includes both virtual classroom and hands-on practical sessions. </w:t>
      </w:r>
    </w:p>
    <w:p w14:paraId="19003F08" w14:textId="77777777" w:rsidR="00CB71D4" w:rsidRPr="00EE69C5" w:rsidRDefault="00CB71D4" w:rsidP="00CB71D4">
      <w:pPr>
        <w:pStyle w:val="ListParagraph"/>
        <w:numPr>
          <w:ilvl w:val="0"/>
          <w:numId w:val="21"/>
        </w:numPr>
        <w:spacing w:after="0"/>
        <w:rPr>
          <w:rFonts w:ascii="Cambria" w:eastAsia="Calibri" w:hAnsi="Cambria" w:cs="Times New Roman"/>
        </w:rPr>
      </w:pPr>
      <w:r w:rsidRPr="00EE69C5">
        <w:rPr>
          <w:rFonts w:ascii="Cambria" w:eastAsia="Calibri" w:hAnsi="Cambria" w:cs="Times New Roman"/>
        </w:rPr>
        <w:t>Virtual sessions will be conducted through Zoom or Microsoft Team platforms.</w:t>
      </w:r>
    </w:p>
    <w:p w14:paraId="397ED153" w14:textId="77777777" w:rsidR="00CB71D4" w:rsidRDefault="00CB71D4" w:rsidP="00CB71D4">
      <w:pPr>
        <w:pStyle w:val="ListParagraph"/>
        <w:numPr>
          <w:ilvl w:val="0"/>
          <w:numId w:val="21"/>
        </w:numPr>
        <w:spacing w:after="0"/>
        <w:rPr>
          <w:rFonts w:ascii="Cambria" w:eastAsia="Calibri" w:hAnsi="Cambria" w:cs="Times New Roman"/>
        </w:rPr>
      </w:pPr>
      <w:r w:rsidRPr="00EE69C5">
        <w:rPr>
          <w:rFonts w:ascii="Cambria" w:eastAsia="Calibri" w:hAnsi="Cambria" w:cs="Times New Roman"/>
        </w:rPr>
        <w:t xml:space="preserve">Instructor led demonstrations will be in the form of short webinars. </w:t>
      </w:r>
    </w:p>
    <w:p w14:paraId="51313890" w14:textId="77777777" w:rsidR="00CB71D4" w:rsidRPr="00EE69C5" w:rsidRDefault="00CB71D4" w:rsidP="00CB71D4">
      <w:pPr>
        <w:pStyle w:val="ListParagraph"/>
        <w:numPr>
          <w:ilvl w:val="0"/>
          <w:numId w:val="21"/>
        </w:numPr>
        <w:spacing w:after="0"/>
        <w:rPr>
          <w:rFonts w:ascii="Cambria" w:eastAsia="Calibri" w:hAnsi="Cambria" w:cs="Times New Roman"/>
        </w:rPr>
      </w:pPr>
      <w:r>
        <w:rPr>
          <w:rFonts w:ascii="Cambria" w:eastAsia="Calibri" w:hAnsi="Cambria" w:cs="Times New Roman"/>
        </w:rPr>
        <w:t>W</w:t>
      </w:r>
      <w:r w:rsidRPr="00EE69C5">
        <w:rPr>
          <w:rFonts w:ascii="Cambria" w:eastAsia="Calibri" w:hAnsi="Cambria" w:cs="Times New Roman"/>
        </w:rPr>
        <w:t>ork group sessions</w:t>
      </w:r>
      <w:r>
        <w:rPr>
          <w:rFonts w:ascii="Cambria" w:eastAsia="Calibri" w:hAnsi="Cambria" w:cs="Times New Roman"/>
        </w:rPr>
        <w:t>, assignments and/or</w:t>
      </w:r>
      <w:r w:rsidRPr="00EE69C5">
        <w:rPr>
          <w:rFonts w:ascii="Cambria" w:eastAsia="Calibri" w:hAnsi="Cambria" w:cs="Times New Roman"/>
        </w:rPr>
        <w:t xml:space="preserve"> case studies </w:t>
      </w:r>
      <w:r>
        <w:rPr>
          <w:rFonts w:ascii="Cambria" w:eastAsia="Calibri" w:hAnsi="Cambria" w:cs="Times New Roman"/>
        </w:rPr>
        <w:t xml:space="preserve">will be </w:t>
      </w:r>
      <w:r w:rsidRPr="00EE69C5">
        <w:rPr>
          <w:rFonts w:ascii="Cambria" w:eastAsia="Calibri" w:hAnsi="Cambria" w:cs="Times New Roman"/>
        </w:rPr>
        <w:t>provide</w:t>
      </w:r>
      <w:r>
        <w:rPr>
          <w:rFonts w:ascii="Cambria" w:eastAsia="Calibri" w:hAnsi="Cambria" w:cs="Times New Roman"/>
        </w:rPr>
        <w:t>d to the participants through Google classroom. This gives</w:t>
      </w:r>
      <w:r w:rsidRPr="00EE69C5">
        <w:rPr>
          <w:rFonts w:ascii="Cambria" w:eastAsia="Calibri" w:hAnsi="Cambria" w:cs="Times New Roman"/>
        </w:rPr>
        <w:t xml:space="preserve"> the participants a better understanding of the new quality assurance tools and foster </w:t>
      </w:r>
      <w:r>
        <w:rPr>
          <w:rFonts w:ascii="Cambria" w:eastAsia="Calibri" w:hAnsi="Cambria" w:cs="Times New Roman"/>
        </w:rPr>
        <w:t>discussion</w:t>
      </w:r>
      <w:r w:rsidRPr="00EE69C5">
        <w:rPr>
          <w:rFonts w:ascii="Cambria" w:eastAsia="Calibri" w:hAnsi="Cambria" w:cs="Times New Roman"/>
        </w:rPr>
        <w:t xml:space="preserve"> with the instructors and other participants. </w:t>
      </w:r>
    </w:p>
    <w:p w14:paraId="6853DD3A" w14:textId="6911F852" w:rsidR="00CB71D4" w:rsidRDefault="00CB71D4" w:rsidP="00CB71D4">
      <w:pPr>
        <w:pStyle w:val="ListParagraph"/>
        <w:numPr>
          <w:ilvl w:val="0"/>
          <w:numId w:val="21"/>
        </w:numPr>
        <w:spacing w:after="0"/>
        <w:jc w:val="both"/>
        <w:rPr>
          <w:rFonts w:ascii="Cambria" w:eastAsia="Calibri" w:hAnsi="Cambria" w:cs="Times New Roman"/>
        </w:rPr>
      </w:pPr>
      <w:r w:rsidRPr="00EE69C5">
        <w:rPr>
          <w:rFonts w:ascii="Cambria" w:eastAsia="Calibri" w:hAnsi="Cambria" w:cs="Times New Roman"/>
        </w:rPr>
        <w:t xml:space="preserve">Activity-based curriculum: The training activities are designed to enable mid- to high level laboratory professionals </w:t>
      </w:r>
      <w:r>
        <w:rPr>
          <w:rFonts w:ascii="Cambria" w:eastAsia="Calibri" w:hAnsi="Cambria" w:cs="Times New Roman"/>
        </w:rPr>
        <w:t xml:space="preserve">to </w:t>
      </w:r>
      <w:r w:rsidRPr="00EE69C5">
        <w:rPr>
          <w:rFonts w:ascii="Cambria" w:eastAsia="Calibri" w:hAnsi="Cambria" w:cs="Times New Roman"/>
        </w:rPr>
        <w:t>accomplish those tasks, using tools and job aides to adequately address quality related issues as they arise. It empowers mid- to high level professionals to implement corrective actions and monitor progress.</w:t>
      </w:r>
    </w:p>
    <w:p w14:paraId="71705507" w14:textId="77777777" w:rsidR="00CB71D4" w:rsidRPr="00EE69C5" w:rsidRDefault="00CB71D4" w:rsidP="00CB71D4">
      <w:pPr>
        <w:pStyle w:val="ListParagraph"/>
        <w:spacing w:after="0"/>
        <w:jc w:val="both"/>
        <w:rPr>
          <w:rFonts w:ascii="Cambria" w:eastAsia="Calibri" w:hAnsi="Cambria" w:cs="Times New Roman"/>
        </w:rPr>
      </w:pPr>
    </w:p>
    <w:p w14:paraId="08FF8564" w14:textId="77777777" w:rsidR="00B956E6" w:rsidRPr="00777C3D" w:rsidRDefault="00B956E6" w:rsidP="00B956E6">
      <w:pPr>
        <w:numPr>
          <w:ilvl w:val="0"/>
          <w:numId w:val="4"/>
        </w:numPr>
        <w:spacing w:after="0"/>
        <w:ind w:left="360"/>
        <w:contextualSpacing/>
        <w:jc w:val="both"/>
        <w:rPr>
          <w:rFonts w:asciiTheme="majorHAnsi" w:eastAsia="Calibri" w:hAnsiTheme="majorHAnsi" w:cs="Times New Roman"/>
          <w:u w:val="single"/>
        </w:rPr>
      </w:pPr>
      <w:r w:rsidRPr="00777C3D">
        <w:rPr>
          <w:rFonts w:asciiTheme="majorHAnsi" w:eastAsia="Calibri" w:hAnsiTheme="majorHAnsi" w:cs="Times New Roman"/>
          <w:u w:val="single"/>
        </w:rPr>
        <w:t>Didactic materials</w:t>
      </w:r>
    </w:p>
    <w:p w14:paraId="4DAD0812" w14:textId="7D7AD551" w:rsidR="00B956E6" w:rsidRDefault="00B956E6" w:rsidP="00B956E6">
      <w:pPr>
        <w:spacing w:after="0"/>
        <w:jc w:val="both"/>
        <w:rPr>
          <w:rFonts w:asciiTheme="majorHAnsi" w:eastAsia="Calibri" w:hAnsiTheme="majorHAnsi" w:cs="Times New Roman"/>
        </w:rPr>
      </w:pPr>
      <w:r w:rsidRPr="00777C3D">
        <w:rPr>
          <w:rFonts w:asciiTheme="majorHAnsi" w:eastAsia="Calibri" w:hAnsiTheme="majorHAnsi" w:cs="Times New Roman"/>
        </w:rPr>
        <w:t>The training package include modules on key components of quality assurance and HIV testing procedures, forms, handouts, worksheet, audit SPI-R</w:t>
      </w:r>
      <w:r w:rsidR="004C157C">
        <w:rPr>
          <w:rFonts w:asciiTheme="majorHAnsi" w:eastAsia="Calibri" w:hAnsiTheme="majorHAnsi" w:cs="Times New Roman"/>
        </w:rPr>
        <w:t>R</w:t>
      </w:r>
      <w:r w:rsidRPr="00777C3D">
        <w:rPr>
          <w:rFonts w:asciiTheme="majorHAnsi" w:eastAsia="Calibri" w:hAnsiTheme="majorHAnsi" w:cs="Times New Roman"/>
        </w:rPr>
        <w:t>T Checklist and relevant supporting documents.</w:t>
      </w:r>
    </w:p>
    <w:p w14:paraId="6C56744B" w14:textId="77777777" w:rsidR="00CB71D4" w:rsidRPr="00777C3D" w:rsidRDefault="00CB71D4" w:rsidP="00B956E6">
      <w:pPr>
        <w:spacing w:after="0"/>
        <w:jc w:val="both"/>
        <w:rPr>
          <w:rFonts w:asciiTheme="majorHAnsi" w:eastAsia="Calibri" w:hAnsiTheme="majorHAnsi" w:cs="Times New Roman"/>
        </w:rPr>
      </w:pPr>
    </w:p>
    <w:p w14:paraId="021B83F8" w14:textId="77777777" w:rsidR="00B956E6" w:rsidRPr="00777C3D" w:rsidRDefault="00B956E6" w:rsidP="00B956E6">
      <w:pPr>
        <w:numPr>
          <w:ilvl w:val="0"/>
          <w:numId w:val="4"/>
        </w:numPr>
        <w:spacing w:after="0"/>
        <w:ind w:left="360"/>
        <w:contextualSpacing/>
        <w:jc w:val="both"/>
        <w:rPr>
          <w:rFonts w:asciiTheme="majorHAnsi" w:eastAsia="Calibri" w:hAnsiTheme="majorHAnsi" w:cs="Times New Roman"/>
          <w:u w:val="single"/>
        </w:rPr>
      </w:pPr>
      <w:r w:rsidRPr="00777C3D">
        <w:rPr>
          <w:rFonts w:asciiTheme="majorHAnsi" w:eastAsia="Calibri" w:hAnsiTheme="majorHAnsi" w:cs="Times New Roman"/>
          <w:u w:val="single"/>
        </w:rPr>
        <w:t>Training language</w:t>
      </w:r>
    </w:p>
    <w:p w14:paraId="74A26402" w14:textId="1C212807" w:rsidR="00B956E6" w:rsidRDefault="00B956E6" w:rsidP="00B956E6">
      <w:pPr>
        <w:spacing w:after="0"/>
        <w:jc w:val="both"/>
        <w:rPr>
          <w:rFonts w:asciiTheme="majorHAnsi" w:eastAsia="Calibri" w:hAnsiTheme="majorHAnsi" w:cs="Times New Roman"/>
        </w:rPr>
      </w:pPr>
      <w:r w:rsidRPr="00777C3D">
        <w:rPr>
          <w:rFonts w:asciiTheme="majorHAnsi" w:eastAsia="Calibri" w:hAnsiTheme="majorHAnsi" w:cs="Times New Roman"/>
        </w:rPr>
        <w:t xml:space="preserve">The training will be conducted in English. However, in non-English countries, the training materials will be </w:t>
      </w:r>
      <w:r w:rsidR="00CB71D4" w:rsidRPr="00777C3D">
        <w:rPr>
          <w:rFonts w:asciiTheme="majorHAnsi" w:eastAsia="Calibri" w:hAnsiTheme="majorHAnsi" w:cs="Times New Roman"/>
        </w:rPr>
        <w:t>translated,</w:t>
      </w:r>
      <w:r w:rsidRPr="00777C3D">
        <w:rPr>
          <w:rFonts w:asciiTheme="majorHAnsi" w:eastAsia="Calibri" w:hAnsiTheme="majorHAnsi" w:cs="Times New Roman"/>
        </w:rPr>
        <w:t xml:space="preserve"> and the training will be conducted in the official language,</w:t>
      </w:r>
    </w:p>
    <w:p w14:paraId="76D94010" w14:textId="77777777" w:rsidR="00CB71D4" w:rsidRPr="00777C3D" w:rsidRDefault="00CB71D4" w:rsidP="00B956E6">
      <w:pPr>
        <w:spacing w:after="0"/>
        <w:jc w:val="both"/>
        <w:rPr>
          <w:rFonts w:asciiTheme="majorHAnsi" w:eastAsia="Calibri" w:hAnsiTheme="majorHAnsi" w:cs="Times New Roman"/>
        </w:rPr>
      </w:pPr>
    </w:p>
    <w:p w14:paraId="14E3934C" w14:textId="77777777" w:rsidR="00B956E6" w:rsidRPr="00777C3D" w:rsidRDefault="00B956E6" w:rsidP="00B956E6">
      <w:pPr>
        <w:numPr>
          <w:ilvl w:val="0"/>
          <w:numId w:val="4"/>
        </w:numPr>
        <w:spacing w:after="0"/>
        <w:ind w:left="360"/>
        <w:contextualSpacing/>
        <w:jc w:val="both"/>
        <w:rPr>
          <w:rFonts w:asciiTheme="majorHAnsi" w:eastAsia="Calibri" w:hAnsiTheme="majorHAnsi" w:cs="Times New Roman"/>
          <w:u w:val="single"/>
        </w:rPr>
      </w:pPr>
      <w:r w:rsidRPr="00777C3D">
        <w:rPr>
          <w:rFonts w:asciiTheme="majorHAnsi" w:eastAsia="Calibri" w:hAnsiTheme="majorHAnsi" w:cs="Times New Roman"/>
          <w:u w:val="single"/>
        </w:rPr>
        <w:t>Profile and Number of facilitators required</w:t>
      </w:r>
    </w:p>
    <w:p w14:paraId="79968AAB" w14:textId="77777777" w:rsidR="002F5B23" w:rsidRPr="00777C3D" w:rsidRDefault="002F5B23" w:rsidP="00B956E6">
      <w:pPr>
        <w:spacing w:after="0"/>
        <w:jc w:val="both"/>
        <w:rPr>
          <w:rFonts w:asciiTheme="majorHAnsi" w:eastAsia="Calibri" w:hAnsiTheme="majorHAnsi" w:cs="Times New Roman"/>
        </w:rPr>
      </w:pPr>
      <w:r w:rsidRPr="00777C3D">
        <w:rPr>
          <w:rFonts w:asciiTheme="majorHAnsi" w:eastAsia="Calibri" w:hAnsiTheme="majorHAnsi" w:cs="Times New Roman"/>
        </w:rPr>
        <w:t>The proposed ratio is one facilitator for up to four participants.</w:t>
      </w:r>
    </w:p>
    <w:p w14:paraId="1F52CDF1" w14:textId="77777777" w:rsidR="00C008A6" w:rsidRDefault="00B956E6" w:rsidP="00C008A6">
      <w:pPr>
        <w:spacing w:after="0"/>
        <w:jc w:val="both"/>
        <w:rPr>
          <w:rFonts w:asciiTheme="majorHAnsi" w:eastAsia="Calibri" w:hAnsiTheme="majorHAnsi" w:cs="Times New Roman"/>
        </w:rPr>
      </w:pPr>
      <w:r w:rsidRPr="00777C3D">
        <w:rPr>
          <w:rFonts w:asciiTheme="majorHAnsi" w:eastAsia="Calibri" w:hAnsiTheme="majorHAnsi" w:cs="Times New Roman"/>
        </w:rPr>
        <w:t xml:space="preserve">Pre-requisite: Laboratory professionals trained and certified in quality management systems or RTQII master trainers. </w:t>
      </w:r>
    </w:p>
    <w:p w14:paraId="46B347EE" w14:textId="2B559BDE" w:rsidR="00B956E6" w:rsidRDefault="00C008A6" w:rsidP="00C008A6">
      <w:pPr>
        <w:pStyle w:val="ListParagraph"/>
        <w:numPr>
          <w:ilvl w:val="0"/>
          <w:numId w:val="19"/>
        </w:numPr>
        <w:spacing w:after="0"/>
        <w:jc w:val="both"/>
        <w:rPr>
          <w:rFonts w:asciiTheme="majorHAnsi" w:eastAsia="Calibri" w:hAnsiTheme="majorHAnsi" w:cs="Times New Roman"/>
          <w:b/>
        </w:rPr>
      </w:pPr>
      <w:r>
        <w:rPr>
          <w:rFonts w:asciiTheme="majorHAnsi" w:eastAsia="Calibri" w:hAnsiTheme="majorHAnsi" w:cs="Times New Roman"/>
        </w:rPr>
        <w:t xml:space="preserve">The recommended facilitator/participants ratio is </w:t>
      </w:r>
      <w:r w:rsidRPr="00C008A6">
        <w:rPr>
          <w:rFonts w:asciiTheme="majorHAnsi" w:eastAsia="Calibri" w:hAnsiTheme="majorHAnsi" w:cs="Times New Roman"/>
          <w:b/>
        </w:rPr>
        <w:t>1 facilitator for 3-4 participants</w:t>
      </w:r>
      <w:r>
        <w:rPr>
          <w:rFonts w:asciiTheme="majorHAnsi" w:eastAsia="Calibri" w:hAnsiTheme="majorHAnsi" w:cs="Times New Roman"/>
          <w:b/>
        </w:rPr>
        <w:t xml:space="preserve">. </w:t>
      </w:r>
      <w:r w:rsidR="00B956E6" w:rsidRPr="00C008A6">
        <w:rPr>
          <w:rFonts w:asciiTheme="majorHAnsi" w:eastAsia="Calibri" w:hAnsiTheme="majorHAnsi" w:cs="Times New Roman"/>
        </w:rPr>
        <w:t xml:space="preserve">Up to </w:t>
      </w:r>
      <w:r>
        <w:rPr>
          <w:rFonts w:asciiTheme="majorHAnsi" w:eastAsia="Calibri" w:hAnsiTheme="majorHAnsi" w:cs="Times New Roman"/>
        </w:rPr>
        <w:t xml:space="preserve">10 </w:t>
      </w:r>
      <w:r w:rsidR="00B956E6" w:rsidRPr="00C008A6">
        <w:rPr>
          <w:rFonts w:asciiTheme="majorHAnsi" w:eastAsia="Calibri" w:hAnsiTheme="majorHAnsi" w:cs="Times New Roman"/>
        </w:rPr>
        <w:t xml:space="preserve">local lead trainers will be selected from </w:t>
      </w:r>
      <w:r w:rsidRPr="00C008A6">
        <w:rPr>
          <w:rFonts w:asciiTheme="majorHAnsi" w:eastAsia="Calibri" w:hAnsiTheme="majorHAnsi" w:cs="Times New Roman"/>
        </w:rPr>
        <w:t>trained and certified SPI-R</w:t>
      </w:r>
      <w:r w:rsidR="004C157C">
        <w:rPr>
          <w:rFonts w:asciiTheme="majorHAnsi" w:eastAsia="Calibri" w:hAnsiTheme="majorHAnsi" w:cs="Times New Roman"/>
        </w:rPr>
        <w:t>R</w:t>
      </w:r>
      <w:r w:rsidRPr="00C008A6">
        <w:rPr>
          <w:rFonts w:asciiTheme="majorHAnsi" w:eastAsia="Calibri" w:hAnsiTheme="majorHAnsi" w:cs="Times New Roman"/>
        </w:rPr>
        <w:t xml:space="preserve">T master trainers or auditors </w:t>
      </w:r>
      <w:r w:rsidR="00B956E6" w:rsidRPr="00C008A6">
        <w:rPr>
          <w:rFonts w:asciiTheme="majorHAnsi" w:eastAsia="Calibri" w:hAnsiTheme="majorHAnsi" w:cs="Times New Roman"/>
        </w:rPr>
        <w:t xml:space="preserve">RTQII master trainers, </w:t>
      </w:r>
      <w:r w:rsidRPr="00C008A6">
        <w:rPr>
          <w:rFonts w:asciiTheme="majorHAnsi" w:eastAsia="Calibri" w:hAnsiTheme="majorHAnsi" w:cs="Times New Roman"/>
        </w:rPr>
        <w:t>SLMTA mentors</w:t>
      </w:r>
      <w:r>
        <w:rPr>
          <w:rFonts w:asciiTheme="majorHAnsi" w:eastAsia="Calibri" w:hAnsiTheme="majorHAnsi" w:cs="Times New Roman"/>
        </w:rPr>
        <w:t xml:space="preserve">, and SLIPTA auditors.  </w:t>
      </w:r>
    </w:p>
    <w:p w14:paraId="66DB43D5" w14:textId="3CC0C97A" w:rsidR="00B956E6" w:rsidRPr="00C008A6" w:rsidRDefault="00C008A6" w:rsidP="00C741E3">
      <w:pPr>
        <w:numPr>
          <w:ilvl w:val="0"/>
          <w:numId w:val="16"/>
        </w:numPr>
        <w:spacing w:after="0"/>
        <w:contextualSpacing/>
        <w:jc w:val="both"/>
        <w:rPr>
          <w:rFonts w:asciiTheme="majorHAnsi" w:eastAsia="Calibri" w:hAnsiTheme="majorHAnsi" w:cs="Times New Roman"/>
          <w:b/>
        </w:rPr>
      </w:pPr>
      <w:r>
        <w:rPr>
          <w:rFonts w:asciiTheme="majorHAnsi" w:eastAsia="Calibri" w:hAnsiTheme="majorHAnsi" w:cs="Times New Roman"/>
        </w:rPr>
        <w:t>For initial training,</w:t>
      </w:r>
      <w:r w:rsidRPr="00C008A6">
        <w:rPr>
          <w:rFonts w:asciiTheme="majorHAnsi" w:eastAsia="Calibri" w:hAnsiTheme="majorHAnsi" w:cs="Times New Roman"/>
        </w:rPr>
        <w:t xml:space="preserve"> up to </w:t>
      </w:r>
      <w:r w:rsidR="004C157C">
        <w:rPr>
          <w:rFonts w:asciiTheme="majorHAnsi" w:eastAsia="Calibri" w:hAnsiTheme="majorHAnsi" w:cs="Times New Roman"/>
        </w:rPr>
        <w:t>two</w:t>
      </w:r>
      <w:r w:rsidRPr="00C008A6">
        <w:rPr>
          <w:rFonts w:asciiTheme="majorHAnsi" w:eastAsia="Calibri" w:hAnsiTheme="majorHAnsi" w:cs="Times New Roman"/>
        </w:rPr>
        <w:t xml:space="preserve"> master trainers will be selected from the CDC Headquarters team</w:t>
      </w:r>
      <w:r>
        <w:rPr>
          <w:rFonts w:asciiTheme="majorHAnsi" w:eastAsia="Calibri" w:hAnsiTheme="majorHAnsi" w:cs="Times New Roman"/>
        </w:rPr>
        <w:t>. Whenever possible, HQ team will be involved in subsequent in-country training.</w:t>
      </w:r>
      <w:r w:rsidRPr="00C008A6">
        <w:rPr>
          <w:rFonts w:asciiTheme="majorHAnsi" w:eastAsia="Calibri" w:hAnsiTheme="majorHAnsi" w:cs="Times New Roman"/>
        </w:rPr>
        <w:t xml:space="preserve"> </w:t>
      </w:r>
    </w:p>
    <w:p w14:paraId="04C6426F" w14:textId="77777777" w:rsidR="006555CF" w:rsidRPr="00777C3D" w:rsidRDefault="002F5B23" w:rsidP="006555CF">
      <w:pPr>
        <w:spacing w:before="120" w:after="0" w:line="240" w:lineRule="auto"/>
        <w:rPr>
          <w:rFonts w:asciiTheme="majorHAnsi" w:eastAsia="Times New Roman" w:hAnsiTheme="majorHAnsi" w:cs="Arial"/>
          <w:b/>
          <w:color w:val="000000"/>
        </w:rPr>
      </w:pPr>
      <w:r w:rsidRPr="00777C3D">
        <w:rPr>
          <w:rFonts w:asciiTheme="majorHAnsi" w:eastAsia="Times New Roman" w:hAnsiTheme="majorHAnsi" w:cs="Arial"/>
          <w:b/>
          <w:color w:val="000000"/>
        </w:rPr>
        <w:t xml:space="preserve">CONSIDERATIONS FOR </w:t>
      </w:r>
      <w:r w:rsidR="006555CF" w:rsidRPr="00777C3D">
        <w:rPr>
          <w:rFonts w:asciiTheme="majorHAnsi" w:eastAsia="Times New Roman" w:hAnsiTheme="majorHAnsi" w:cs="Arial"/>
          <w:b/>
          <w:color w:val="000000"/>
        </w:rPr>
        <w:t>SITE AUDIT</w:t>
      </w:r>
      <w:r w:rsidRPr="00777C3D">
        <w:rPr>
          <w:rFonts w:asciiTheme="majorHAnsi" w:eastAsia="Times New Roman" w:hAnsiTheme="majorHAnsi" w:cs="Arial"/>
          <w:b/>
          <w:color w:val="000000"/>
        </w:rPr>
        <w:t>S</w:t>
      </w:r>
      <w:r w:rsidR="006555CF" w:rsidRPr="00777C3D">
        <w:rPr>
          <w:rFonts w:asciiTheme="majorHAnsi" w:eastAsia="Times New Roman" w:hAnsiTheme="majorHAnsi" w:cs="Arial"/>
          <w:b/>
          <w:color w:val="000000"/>
        </w:rPr>
        <w:t xml:space="preserve"> </w:t>
      </w:r>
    </w:p>
    <w:p w14:paraId="44EF600F" w14:textId="77777777" w:rsidR="00BD6381" w:rsidRPr="00777C3D" w:rsidRDefault="002F5B23" w:rsidP="00BD6381">
      <w:pPr>
        <w:pStyle w:val="ListParagraph"/>
        <w:numPr>
          <w:ilvl w:val="0"/>
          <w:numId w:val="8"/>
        </w:numPr>
        <w:spacing w:after="0"/>
        <w:rPr>
          <w:rFonts w:asciiTheme="majorHAnsi" w:eastAsia="Calibri" w:hAnsiTheme="majorHAnsi" w:cs="Times New Roman"/>
          <w:u w:val="single"/>
        </w:rPr>
      </w:pPr>
      <w:r w:rsidRPr="00777C3D">
        <w:rPr>
          <w:rFonts w:asciiTheme="majorHAnsi" w:eastAsia="Calibri" w:hAnsiTheme="majorHAnsi" w:cs="Times New Roman"/>
          <w:u w:val="single"/>
        </w:rPr>
        <w:t xml:space="preserve">Requirements for </w:t>
      </w:r>
      <w:r w:rsidR="006555CF" w:rsidRPr="00777C3D">
        <w:rPr>
          <w:rFonts w:asciiTheme="majorHAnsi" w:eastAsia="Calibri" w:hAnsiTheme="majorHAnsi" w:cs="Times New Roman"/>
          <w:u w:val="single"/>
        </w:rPr>
        <w:t xml:space="preserve">Site Selection </w:t>
      </w:r>
    </w:p>
    <w:p w14:paraId="1908B51A" w14:textId="77777777" w:rsidR="00CB71D4" w:rsidRPr="00CB71D4" w:rsidRDefault="00CB71D4" w:rsidP="00CB71D4">
      <w:pPr>
        <w:pStyle w:val="ListParagraph"/>
        <w:numPr>
          <w:ilvl w:val="1"/>
          <w:numId w:val="8"/>
        </w:numPr>
        <w:spacing w:after="0"/>
        <w:rPr>
          <w:rFonts w:asciiTheme="majorHAnsi" w:eastAsia="Calibri" w:hAnsiTheme="majorHAnsi" w:cs="Times New Roman"/>
        </w:rPr>
      </w:pPr>
      <w:r w:rsidRPr="00CB71D4">
        <w:rPr>
          <w:rFonts w:asciiTheme="majorHAnsi" w:eastAsia="Calibri" w:hAnsiTheme="majorHAnsi" w:cs="Times New Roman"/>
        </w:rPr>
        <w:t>Health facilities with multiple testing points</w:t>
      </w:r>
    </w:p>
    <w:p w14:paraId="7E187591" w14:textId="7683DB1E" w:rsidR="00CB71D4" w:rsidRPr="00CB71D4" w:rsidRDefault="00CB71D4" w:rsidP="00CB71D4">
      <w:pPr>
        <w:pStyle w:val="ListParagraph"/>
        <w:numPr>
          <w:ilvl w:val="1"/>
          <w:numId w:val="8"/>
        </w:numPr>
        <w:spacing w:after="0"/>
        <w:rPr>
          <w:rFonts w:asciiTheme="majorHAnsi" w:eastAsia="Calibri" w:hAnsiTheme="majorHAnsi" w:cs="Times New Roman"/>
        </w:rPr>
      </w:pPr>
      <w:r w:rsidRPr="00CB71D4">
        <w:rPr>
          <w:rFonts w:asciiTheme="majorHAnsi" w:eastAsia="Calibri" w:hAnsiTheme="majorHAnsi" w:cs="Times New Roman"/>
        </w:rPr>
        <w:lastRenderedPageBreak/>
        <w:t xml:space="preserve">Health facilities located in </w:t>
      </w:r>
      <w:r>
        <w:rPr>
          <w:rFonts w:asciiTheme="majorHAnsi" w:eastAsia="Calibri" w:hAnsiTheme="majorHAnsi" w:cs="Times New Roman"/>
        </w:rPr>
        <w:t xml:space="preserve">the vicinity of the training venue and facilities located in </w:t>
      </w:r>
      <w:r w:rsidRPr="00CB71D4">
        <w:rPr>
          <w:rFonts w:asciiTheme="majorHAnsi" w:eastAsia="Calibri" w:hAnsiTheme="majorHAnsi" w:cs="Times New Roman"/>
        </w:rPr>
        <w:t xml:space="preserve">regions or districts that require limited travel </w:t>
      </w:r>
    </w:p>
    <w:p w14:paraId="0B6334B0" w14:textId="77777777" w:rsidR="00CB71D4" w:rsidRPr="00CB71D4" w:rsidRDefault="00CB71D4" w:rsidP="00CB71D4">
      <w:pPr>
        <w:pStyle w:val="ListParagraph"/>
        <w:numPr>
          <w:ilvl w:val="1"/>
          <w:numId w:val="8"/>
        </w:numPr>
        <w:spacing w:after="0"/>
        <w:rPr>
          <w:rFonts w:asciiTheme="majorHAnsi" w:eastAsia="Calibri" w:hAnsiTheme="majorHAnsi" w:cs="Times New Roman"/>
        </w:rPr>
      </w:pPr>
      <w:r w:rsidRPr="00CB71D4">
        <w:rPr>
          <w:rFonts w:asciiTheme="majorHAnsi" w:eastAsia="Calibri" w:hAnsiTheme="majorHAnsi" w:cs="Times New Roman"/>
        </w:rPr>
        <w:t>Health facilities that have the capacity to submit documents and relevant site pictures through Google drive and conduct video interviews</w:t>
      </w:r>
    </w:p>
    <w:p w14:paraId="52D8EE9B" w14:textId="77777777" w:rsidR="006555CF" w:rsidRPr="00777C3D" w:rsidRDefault="006555CF" w:rsidP="006555CF">
      <w:pPr>
        <w:pStyle w:val="ListParagraph"/>
        <w:numPr>
          <w:ilvl w:val="0"/>
          <w:numId w:val="8"/>
        </w:numPr>
        <w:spacing w:after="0"/>
        <w:rPr>
          <w:rFonts w:asciiTheme="majorHAnsi" w:eastAsia="Calibri" w:hAnsiTheme="majorHAnsi" w:cs="Times New Roman"/>
          <w:u w:val="single"/>
        </w:rPr>
      </w:pPr>
      <w:r w:rsidRPr="00777C3D">
        <w:rPr>
          <w:rFonts w:asciiTheme="majorHAnsi" w:eastAsia="Calibri" w:hAnsiTheme="majorHAnsi" w:cs="Times New Roman"/>
          <w:u w:val="single"/>
        </w:rPr>
        <w:t>Logistics</w:t>
      </w:r>
    </w:p>
    <w:p w14:paraId="67467F22" w14:textId="77777777" w:rsidR="00C5208B" w:rsidRPr="00777C3D" w:rsidRDefault="00C5208B" w:rsidP="00C5208B">
      <w:pPr>
        <w:pStyle w:val="ListParagraph"/>
        <w:numPr>
          <w:ilvl w:val="1"/>
          <w:numId w:val="8"/>
        </w:numPr>
        <w:spacing w:after="0"/>
        <w:rPr>
          <w:rFonts w:asciiTheme="majorHAnsi" w:eastAsia="Calibri" w:hAnsiTheme="majorHAnsi" w:cs="Times New Roman"/>
        </w:rPr>
      </w:pPr>
      <w:r w:rsidRPr="00777C3D">
        <w:rPr>
          <w:rFonts w:asciiTheme="majorHAnsi" w:eastAsia="Calibri" w:hAnsiTheme="majorHAnsi" w:cs="Times New Roman"/>
        </w:rPr>
        <w:t>Training venue</w:t>
      </w:r>
    </w:p>
    <w:p w14:paraId="1688187E" w14:textId="77777777" w:rsidR="00C5208B" w:rsidRPr="00777C3D" w:rsidRDefault="00C5208B" w:rsidP="00C5208B">
      <w:pPr>
        <w:pStyle w:val="ListParagraph"/>
        <w:numPr>
          <w:ilvl w:val="2"/>
          <w:numId w:val="8"/>
        </w:numPr>
        <w:spacing w:after="0"/>
        <w:rPr>
          <w:rFonts w:asciiTheme="majorHAnsi" w:eastAsia="Calibri" w:hAnsiTheme="majorHAnsi" w:cs="Times New Roman"/>
        </w:rPr>
      </w:pPr>
      <w:r w:rsidRPr="00777C3D">
        <w:rPr>
          <w:rFonts w:asciiTheme="majorHAnsi" w:eastAsia="Calibri" w:hAnsiTheme="majorHAnsi" w:cs="Times New Roman"/>
        </w:rPr>
        <w:t>For didactic sessions, discussions on audit finding and work-plan development</w:t>
      </w:r>
    </w:p>
    <w:p w14:paraId="7E2044C7" w14:textId="77777777" w:rsidR="00C5208B" w:rsidRPr="00777C3D" w:rsidRDefault="00C5208B" w:rsidP="00C5208B">
      <w:pPr>
        <w:pStyle w:val="ListParagraph"/>
        <w:numPr>
          <w:ilvl w:val="2"/>
          <w:numId w:val="8"/>
        </w:numPr>
        <w:spacing w:after="0"/>
        <w:rPr>
          <w:rFonts w:asciiTheme="majorHAnsi" w:eastAsia="Calibri" w:hAnsiTheme="majorHAnsi" w:cs="Times New Roman"/>
        </w:rPr>
      </w:pPr>
      <w:r w:rsidRPr="00777C3D">
        <w:rPr>
          <w:rFonts w:asciiTheme="majorHAnsi" w:eastAsia="Calibri" w:hAnsiTheme="majorHAnsi" w:cs="Times New Roman"/>
        </w:rPr>
        <w:t>Teams that are traveling a further distance from the training venue will require a conference room or classroom at one of the facilities or nearby university to work with the facilitators to compile and analyze site audit data and complete summation reports</w:t>
      </w:r>
    </w:p>
    <w:p w14:paraId="36FB9089" w14:textId="4039145F" w:rsidR="006555CF" w:rsidRPr="00777C3D" w:rsidRDefault="006555CF" w:rsidP="006555CF">
      <w:pPr>
        <w:pStyle w:val="ListParagraph"/>
        <w:numPr>
          <w:ilvl w:val="1"/>
          <w:numId w:val="8"/>
        </w:numPr>
        <w:spacing w:after="0"/>
        <w:rPr>
          <w:rFonts w:asciiTheme="majorHAnsi" w:eastAsia="Calibri" w:hAnsiTheme="majorHAnsi" w:cs="Times New Roman"/>
        </w:rPr>
      </w:pPr>
      <w:r w:rsidRPr="00777C3D">
        <w:rPr>
          <w:rFonts w:asciiTheme="majorHAnsi" w:eastAsia="Calibri" w:hAnsiTheme="majorHAnsi" w:cs="Times New Roman"/>
        </w:rPr>
        <w:t xml:space="preserve">Notification of sites- selected the sites should </w:t>
      </w:r>
      <w:r w:rsidR="00BD6381" w:rsidRPr="00777C3D">
        <w:rPr>
          <w:rFonts w:asciiTheme="majorHAnsi" w:eastAsia="Calibri" w:hAnsiTheme="majorHAnsi" w:cs="Times New Roman"/>
        </w:rPr>
        <w:t xml:space="preserve">occur </w:t>
      </w:r>
      <w:r w:rsidR="00C5208B" w:rsidRPr="00777C3D">
        <w:rPr>
          <w:rFonts w:asciiTheme="majorHAnsi" w:eastAsia="Calibri" w:hAnsiTheme="majorHAnsi" w:cs="Times New Roman"/>
        </w:rPr>
        <w:t xml:space="preserve">immediately after they have been identified and </w:t>
      </w:r>
      <w:r w:rsidR="00CB71D4">
        <w:rPr>
          <w:rFonts w:asciiTheme="majorHAnsi" w:eastAsia="Calibri" w:hAnsiTheme="majorHAnsi" w:cs="Times New Roman"/>
        </w:rPr>
        <w:t xml:space="preserve">reminders communicated to the sites </w:t>
      </w:r>
      <w:r w:rsidR="00C5208B" w:rsidRPr="00777C3D">
        <w:rPr>
          <w:rFonts w:asciiTheme="majorHAnsi" w:eastAsia="Calibri" w:hAnsiTheme="majorHAnsi" w:cs="Times New Roman"/>
        </w:rPr>
        <w:t>prior to the audit.</w:t>
      </w:r>
    </w:p>
    <w:p w14:paraId="4456957B" w14:textId="77777777" w:rsidR="00CB71D4" w:rsidRPr="00CB71D4" w:rsidRDefault="00CB71D4" w:rsidP="00CB71D4">
      <w:pPr>
        <w:pStyle w:val="ListParagraph"/>
        <w:numPr>
          <w:ilvl w:val="1"/>
          <w:numId w:val="8"/>
        </w:numPr>
        <w:spacing w:after="0"/>
        <w:rPr>
          <w:rFonts w:asciiTheme="majorHAnsi" w:eastAsia="Calibri" w:hAnsiTheme="majorHAnsi" w:cs="Times New Roman"/>
        </w:rPr>
      </w:pPr>
      <w:r w:rsidRPr="00CB71D4">
        <w:rPr>
          <w:rFonts w:asciiTheme="majorHAnsi" w:eastAsia="Calibri" w:hAnsiTheme="majorHAnsi" w:cs="Times New Roman"/>
        </w:rPr>
        <w:t>Method of Audits</w:t>
      </w:r>
    </w:p>
    <w:p w14:paraId="48B1578A" w14:textId="77777777" w:rsidR="00CB71D4" w:rsidRPr="00CB71D4" w:rsidRDefault="00CB71D4" w:rsidP="00CB71D4">
      <w:pPr>
        <w:pStyle w:val="ListParagraph"/>
        <w:numPr>
          <w:ilvl w:val="2"/>
          <w:numId w:val="8"/>
        </w:numPr>
        <w:spacing w:after="0"/>
        <w:rPr>
          <w:rFonts w:asciiTheme="majorHAnsi" w:eastAsia="Calibri" w:hAnsiTheme="majorHAnsi" w:cs="Times New Roman"/>
        </w:rPr>
      </w:pPr>
      <w:r w:rsidRPr="00CB71D4">
        <w:rPr>
          <w:rFonts w:asciiTheme="majorHAnsi" w:eastAsia="Calibri" w:hAnsiTheme="majorHAnsi" w:cs="Times New Roman"/>
        </w:rPr>
        <w:t>Participants can work in groups of two (if they are from the same district) to conduct the virtual audits</w:t>
      </w:r>
    </w:p>
    <w:p w14:paraId="56782A64" w14:textId="77777777" w:rsidR="00CB71D4" w:rsidRPr="00CB71D4" w:rsidRDefault="00CB71D4" w:rsidP="00CB71D4">
      <w:pPr>
        <w:pStyle w:val="ListParagraph"/>
        <w:numPr>
          <w:ilvl w:val="2"/>
          <w:numId w:val="8"/>
        </w:numPr>
        <w:spacing w:after="0"/>
        <w:rPr>
          <w:rFonts w:asciiTheme="majorHAnsi" w:eastAsia="Calibri" w:hAnsiTheme="majorHAnsi" w:cs="Times New Roman"/>
        </w:rPr>
      </w:pPr>
      <w:r w:rsidRPr="00CB71D4">
        <w:rPr>
          <w:rFonts w:asciiTheme="majorHAnsi" w:eastAsia="Calibri" w:hAnsiTheme="majorHAnsi" w:cs="Times New Roman"/>
        </w:rPr>
        <w:t>A facilitator from the National level or implementing partner will provide mentorship and guidance during the virtual audit through Zoom or Microsoft Teams platform.</w:t>
      </w:r>
    </w:p>
    <w:p w14:paraId="5AFF0F53" w14:textId="77777777" w:rsidR="00CB71D4" w:rsidRPr="00CB71D4" w:rsidRDefault="00CB71D4" w:rsidP="00CB71D4">
      <w:pPr>
        <w:pStyle w:val="ListParagraph"/>
        <w:numPr>
          <w:ilvl w:val="2"/>
          <w:numId w:val="8"/>
        </w:numPr>
        <w:spacing w:after="0"/>
        <w:rPr>
          <w:rFonts w:asciiTheme="majorHAnsi" w:eastAsia="Calibri" w:hAnsiTheme="majorHAnsi" w:cs="Times New Roman"/>
        </w:rPr>
      </w:pPr>
      <w:r w:rsidRPr="00CB71D4">
        <w:rPr>
          <w:rFonts w:asciiTheme="majorHAnsi" w:eastAsia="Calibri" w:hAnsiTheme="majorHAnsi" w:cs="Times New Roman"/>
        </w:rPr>
        <w:t>A checklist of required documents to review should be sent to the sites prior to the virtual audit. Those documents can be submitted through Google drive.</w:t>
      </w:r>
    </w:p>
    <w:p w14:paraId="05FBCA8F" w14:textId="77777777" w:rsidR="00CB71D4" w:rsidRPr="00CB71D4" w:rsidRDefault="00CB71D4" w:rsidP="00CB71D4">
      <w:pPr>
        <w:pStyle w:val="ListParagraph"/>
        <w:numPr>
          <w:ilvl w:val="2"/>
          <w:numId w:val="8"/>
        </w:numPr>
        <w:spacing w:after="0"/>
        <w:rPr>
          <w:rFonts w:asciiTheme="majorHAnsi" w:eastAsia="Calibri" w:hAnsiTheme="majorHAnsi" w:cs="Times New Roman"/>
        </w:rPr>
      </w:pPr>
      <w:r w:rsidRPr="00CB71D4">
        <w:rPr>
          <w:rFonts w:asciiTheme="majorHAnsi" w:eastAsia="Calibri" w:hAnsiTheme="majorHAnsi" w:cs="Times New Roman"/>
        </w:rPr>
        <w:t>Interview with site personnel can be conducted by phone or video call. If direct observation of testing if feasible then the testing staff can demonstrate the testing procedures through a video call.</w:t>
      </w:r>
    </w:p>
    <w:p w14:paraId="2796768A" w14:textId="77777777" w:rsidR="00CB71D4" w:rsidRPr="00CB71D4" w:rsidRDefault="00CB71D4" w:rsidP="00CB71D4">
      <w:pPr>
        <w:pStyle w:val="ListParagraph"/>
        <w:numPr>
          <w:ilvl w:val="2"/>
          <w:numId w:val="8"/>
        </w:numPr>
        <w:spacing w:after="0"/>
        <w:rPr>
          <w:rFonts w:asciiTheme="majorHAnsi" w:eastAsia="Calibri" w:hAnsiTheme="majorHAnsi" w:cs="Times New Roman"/>
        </w:rPr>
      </w:pPr>
      <w:r w:rsidRPr="00CB71D4">
        <w:rPr>
          <w:rFonts w:asciiTheme="majorHAnsi" w:eastAsia="Calibri" w:hAnsiTheme="majorHAnsi" w:cs="Times New Roman"/>
        </w:rPr>
        <w:t>Participant will work with the facilitators to compile and analyze site audit data and complete summation reports</w:t>
      </w:r>
    </w:p>
    <w:p w14:paraId="524E5483" w14:textId="6703DDBA" w:rsidR="00CB71D4" w:rsidRDefault="00CB71D4" w:rsidP="00CB71D4">
      <w:pPr>
        <w:pStyle w:val="ListParagraph"/>
        <w:numPr>
          <w:ilvl w:val="1"/>
          <w:numId w:val="8"/>
        </w:numPr>
        <w:spacing w:after="0"/>
        <w:rPr>
          <w:rFonts w:asciiTheme="majorHAnsi" w:eastAsia="Calibri" w:hAnsiTheme="majorHAnsi" w:cs="Times New Roman"/>
        </w:rPr>
      </w:pPr>
      <w:r w:rsidRPr="00CB71D4">
        <w:rPr>
          <w:rFonts w:asciiTheme="majorHAnsi" w:eastAsia="Calibri" w:hAnsiTheme="majorHAnsi" w:cs="Times New Roman"/>
        </w:rPr>
        <w:t>The participants will audit up to two testing points using the virtual method. If working in groups of two, then each participant will take turns being the lead auditor during phone interviews and video calls.</w:t>
      </w:r>
    </w:p>
    <w:p w14:paraId="1A5E0CD4" w14:textId="40F452FB" w:rsidR="00CB71D4" w:rsidRPr="00CB71D4" w:rsidRDefault="00CB71D4" w:rsidP="00CB71D4">
      <w:pPr>
        <w:pStyle w:val="ListParagraph"/>
        <w:numPr>
          <w:ilvl w:val="1"/>
          <w:numId w:val="8"/>
        </w:numPr>
        <w:spacing w:after="0"/>
        <w:rPr>
          <w:rFonts w:asciiTheme="majorHAnsi" w:eastAsia="Calibri" w:hAnsiTheme="majorHAnsi" w:cs="Times New Roman"/>
        </w:rPr>
      </w:pPr>
      <w:r>
        <w:rPr>
          <w:rFonts w:asciiTheme="majorHAnsi" w:eastAsia="Calibri" w:hAnsiTheme="majorHAnsi" w:cs="Times New Roman"/>
        </w:rPr>
        <w:t>It will be important to have a partner at the sites being audited in order to facilitate communication and document sharing.</w:t>
      </w:r>
    </w:p>
    <w:p w14:paraId="29A74108" w14:textId="77777777" w:rsidR="00C5208B" w:rsidRPr="00777C3D" w:rsidRDefault="00C5208B" w:rsidP="001222DA">
      <w:pPr>
        <w:pStyle w:val="ListParagraph"/>
        <w:spacing w:after="0"/>
        <w:ind w:left="450"/>
        <w:rPr>
          <w:rFonts w:asciiTheme="majorHAnsi" w:eastAsia="Calibri" w:hAnsiTheme="majorHAnsi" w:cs="Times New Roman"/>
          <w:i/>
          <w:u w:val="single"/>
        </w:rPr>
      </w:pPr>
      <w:r w:rsidRPr="00777C3D">
        <w:rPr>
          <w:rFonts w:asciiTheme="majorHAnsi" w:eastAsia="Calibri" w:hAnsiTheme="majorHAnsi" w:cs="Times New Roman"/>
          <w:i/>
          <w:u w:val="single"/>
        </w:rPr>
        <w:t>Note: There</w:t>
      </w:r>
      <w:r w:rsidR="00C44EF9" w:rsidRPr="00777C3D">
        <w:rPr>
          <w:rFonts w:asciiTheme="majorHAnsi" w:eastAsia="Calibri" w:hAnsiTheme="majorHAnsi" w:cs="Times New Roman"/>
          <w:i/>
          <w:u w:val="single"/>
        </w:rPr>
        <w:t xml:space="preserve"> will be a need to audit up to 4</w:t>
      </w:r>
      <w:r w:rsidRPr="00777C3D">
        <w:rPr>
          <w:rFonts w:asciiTheme="majorHAnsi" w:eastAsia="Calibri" w:hAnsiTheme="majorHAnsi" w:cs="Times New Roman"/>
          <w:i/>
          <w:u w:val="single"/>
        </w:rPr>
        <w:t xml:space="preserve"> testing points in a single facility per day </w:t>
      </w:r>
      <w:r w:rsidR="00C44EF9" w:rsidRPr="00777C3D">
        <w:rPr>
          <w:rFonts w:asciiTheme="majorHAnsi" w:eastAsia="Calibri" w:hAnsiTheme="majorHAnsi" w:cs="Times New Roman"/>
          <w:i/>
          <w:u w:val="single"/>
        </w:rPr>
        <w:t>or 2 facilities with less than 3</w:t>
      </w:r>
      <w:r w:rsidRPr="00777C3D">
        <w:rPr>
          <w:rFonts w:asciiTheme="majorHAnsi" w:eastAsia="Calibri" w:hAnsiTheme="majorHAnsi" w:cs="Times New Roman"/>
          <w:i/>
          <w:u w:val="single"/>
        </w:rPr>
        <w:t xml:space="preserve"> testing points per day for each group composed of three participants and one facilitator.</w:t>
      </w:r>
    </w:p>
    <w:p w14:paraId="1076996A" w14:textId="77777777" w:rsidR="006555CF" w:rsidRPr="00777C3D" w:rsidRDefault="006555CF" w:rsidP="006555CF">
      <w:pPr>
        <w:spacing w:after="0"/>
        <w:rPr>
          <w:rFonts w:asciiTheme="majorHAnsi" w:eastAsia="Calibri" w:hAnsiTheme="majorHAnsi" w:cs="Times New Roman"/>
        </w:rPr>
      </w:pPr>
    </w:p>
    <w:p w14:paraId="30E83241" w14:textId="77777777" w:rsidR="006555CF" w:rsidRPr="00777C3D" w:rsidRDefault="006555CF" w:rsidP="006555CF">
      <w:pPr>
        <w:pStyle w:val="ListParagraph"/>
        <w:numPr>
          <w:ilvl w:val="0"/>
          <w:numId w:val="8"/>
        </w:numPr>
        <w:spacing w:after="0"/>
        <w:rPr>
          <w:rFonts w:asciiTheme="majorHAnsi" w:eastAsia="Calibri" w:hAnsiTheme="majorHAnsi" w:cs="Times New Roman"/>
          <w:u w:val="single"/>
        </w:rPr>
      </w:pPr>
      <w:r w:rsidRPr="00777C3D">
        <w:rPr>
          <w:rFonts w:asciiTheme="majorHAnsi" w:eastAsia="Calibri" w:hAnsiTheme="majorHAnsi" w:cs="Times New Roman"/>
          <w:u w:val="single"/>
        </w:rPr>
        <w:t>Equipment Required</w:t>
      </w:r>
    </w:p>
    <w:p w14:paraId="56DCAAAC" w14:textId="77777777" w:rsidR="001222DA" w:rsidRPr="00777C3D" w:rsidRDefault="001222DA" w:rsidP="006555CF">
      <w:pPr>
        <w:pStyle w:val="ListParagraph"/>
        <w:numPr>
          <w:ilvl w:val="1"/>
          <w:numId w:val="8"/>
        </w:numPr>
        <w:spacing w:after="0"/>
        <w:rPr>
          <w:rFonts w:asciiTheme="majorHAnsi" w:eastAsia="Calibri" w:hAnsiTheme="majorHAnsi" w:cs="Times New Roman"/>
        </w:rPr>
      </w:pPr>
      <w:r w:rsidRPr="00777C3D">
        <w:rPr>
          <w:rFonts w:asciiTheme="majorHAnsi" w:eastAsia="Calibri" w:hAnsiTheme="majorHAnsi" w:cs="Times New Roman"/>
        </w:rPr>
        <w:t>Computer and projector</w:t>
      </w:r>
    </w:p>
    <w:p w14:paraId="6A8C7820" w14:textId="77777777" w:rsidR="00C44EF9" w:rsidRPr="00777C3D" w:rsidRDefault="00C44EF9" w:rsidP="006555CF">
      <w:pPr>
        <w:pStyle w:val="ListParagraph"/>
        <w:numPr>
          <w:ilvl w:val="1"/>
          <w:numId w:val="8"/>
        </w:numPr>
        <w:spacing w:after="0"/>
        <w:rPr>
          <w:rFonts w:asciiTheme="majorHAnsi" w:eastAsia="Calibri" w:hAnsiTheme="majorHAnsi" w:cs="Times New Roman"/>
        </w:rPr>
      </w:pPr>
      <w:r w:rsidRPr="00777C3D">
        <w:rPr>
          <w:rFonts w:asciiTheme="majorHAnsi" w:eastAsia="Calibri" w:hAnsiTheme="majorHAnsi" w:cs="Times New Roman"/>
        </w:rPr>
        <w:t>Flip Chart</w:t>
      </w:r>
    </w:p>
    <w:p w14:paraId="28869C38" w14:textId="5B72AC43" w:rsidR="00A13492" w:rsidRDefault="00A13492" w:rsidP="006555CF">
      <w:pPr>
        <w:pStyle w:val="ListParagraph"/>
        <w:numPr>
          <w:ilvl w:val="1"/>
          <w:numId w:val="8"/>
        </w:numPr>
        <w:spacing w:after="0"/>
        <w:rPr>
          <w:rFonts w:asciiTheme="majorHAnsi" w:eastAsia="Calibri" w:hAnsiTheme="majorHAnsi" w:cs="Times New Roman"/>
        </w:rPr>
      </w:pPr>
      <w:r>
        <w:rPr>
          <w:rFonts w:asciiTheme="majorHAnsi" w:eastAsia="Calibri" w:hAnsiTheme="majorHAnsi" w:cs="Times New Roman"/>
        </w:rPr>
        <w:t>Speakers</w:t>
      </w:r>
    </w:p>
    <w:p w14:paraId="29E95631" w14:textId="0E9295B9" w:rsidR="00F4758B" w:rsidRPr="00777C3D" w:rsidRDefault="00F4758B" w:rsidP="006555CF">
      <w:pPr>
        <w:pStyle w:val="ListParagraph"/>
        <w:numPr>
          <w:ilvl w:val="1"/>
          <w:numId w:val="8"/>
        </w:numPr>
        <w:spacing w:after="0"/>
        <w:rPr>
          <w:rFonts w:asciiTheme="majorHAnsi" w:eastAsia="Calibri" w:hAnsiTheme="majorHAnsi" w:cs="Times New Roman"/>
        </w:rPr>
      </w:pPr>
      <w:r w:rsidRPr="00777C3D">
        <w:rPr>
          <w:rFonts w:asciiTheme="majorHAnsi" w:eastAsia="Calibri" w:hAnsiTheme="majorHAnsi" w:cs="Times New Roman"/>
        </w:rPr>
        <w:t>Laptop for participants</w:t>
      </w:r>
    </w:p>
    <w:p w14:paraId="779C6539" w14:textId="77777777" w:rsidR="006555CF" w:rsidRPr="00777C3D" w:rsidRDefault="00C5208B" w:rsidP="006555CF">
      <w:pPr>
        <w:pStyle w:val="ListParagraph"/>
        <w:numPr>
          <w:ilvl w:val="1"/>
          <w:numId w:val="8"/>
        </w:numPr>
        <w:spacing w:after="0"/>
        <w:rPr>
          <w:rFonts w:asciiTheme="majorHAnsi" w:eastAsia="Calibri" w:hAnsiTheme="majorHAnsi" w:cs="Times New Roman"/>
        </w:rPr>
      </w:pPr>
      <w:r w:rsidRPr="00777C3D">
        <w:rPr>
          <w:rFonts w:asciiTheme="majorHAnsi" w:eastAsia="Calibri" w:hAnsiTheme="majorHAnsi" w:cs="Times New Roman"/>
        </w:rPr>
        <w:t>Android</w:t>
      </w:r>
      <w:r w:rsidR="006555CF" w:rsidRPr="00777C3D">
        <w:rPr>
          <w:rFonts w:asciiTheme="majorHAnsi" w:eastAsia="Calibri" w:hAnsiTheme="majorHAnsi" w:cs="Times New Roman"/>
        </w:rPr>
        <w:t xml:space="preserve"> Tablets </w:t>
      </w:r>
      <w:r w:rsidRPr="00777C3D">
        <w:rPr>
          <w:rFonts w:asciiTheme="majorHAnsi" w:eastAsia="Calibri" w:hAnsiTheme="majorHAnsi" w:cs="Times New Roman"/>
        </w:rPr>
        <w:t>(Proposed</w:t>
      </w:r>
      <w:r w:rsidR="006555CF" w:rsidRPr="00777C3D">
        <w:rPr>
          <w:rFonts w:asciiTheme="majorHAnsi" w:eastAsia="Calibri" w:hAnsiTheme="majorHAnsi" w:cs="Times New Roman"/>
        </w:rPr>
        <w:t xml:space="preserve"> Specifications</w:t>
      </w:r>
      <w:r w:rsidRPr="00777C3D">
        <w:rPr>
          <w:rFonts w:asciiTheme="majorHAnsi" w:eastAsia="Calibri" w:hAnsiTheme="majorHAnsi" w:cs="Times New Roman"/>
        </w:rPr>
        <w:t xml:space="preserve"> provided below)</w:t>
      </w:r>
    </w:p>
    <w:p w14:paraId="45E42A3A" w14:textId="24A4EA79" w:rsidR="006555CF" w:rsidRPr="00777C3D" w:rsidRDefault="006555CF" w:rsidP="006555CF">
      <w:pPr>
        <w:pStyle w:val="ListParagraph"/>
        <w:numPr>
          <w:ilvl w:val="2"/>
          <w:numId w:val="15"/>
        </w:numPr>
        <w:spacing w:after="0"/>
        <w:rPr>
          <w:rFonts w:asciiTheme="majorHAnsi" w:eastAsia="Calibri" w:hAnsiTheme="majorHAnsi" w:cs="Times New Roman"/>
        </w:rPr>
      </w:pPr>
      <w:r w:rsidRPr="00777C3D">
        <w:rPr>
          <w:rFonts w:asciiTheme="majorHAnsi" w:eastAsia="Calibri" w:hAnsiTheme="majorHAnsi" w:cs="Times New Roman"/>
        </w:rPr>
        <w:t xml:space="preserve">Samsung Galaxy Tab </w:t>
      </w:r>
      <w:r w:rsidR="00A13492">
        <w:rPr>
          <w:rFonts w:asciiTheme="majorHAnsi" w:eastAsia="Calibri" w:hAnsiTheme="majorHAnsi" w:cs="Times New Roman"/>
        </w:rPr>
        <w:t>S</w:t>
      </w:r>
      <w:r w:rsidRPr="00777C3D">
        <w:rPr>
          <w:rFonts w:asciiTheme="majorHAnsi" w:eastAsia="Calibri" w:hAnsiTheme="majorHAnsi" w:cs="Times New Roman"/>
        </w:rPr>
        <w:t xml:space="preserve">, storage- 8GB, screen -8”inch with at least OS 1.6 or higher </w:t>
      </w:r>
    </w:p>
    <w:p w14:paraId="5D34C9E9" w14:textId="77777777" w:rsidR="006555CF" w:rsidRPr="00777C3D" w:rsidRDefault="006555CF" w:rsidP="006555CF">
      <w:pPr>
        <w:pStyle w:val="ListParagraph"/>
        <w:numPr>
          <w:ilvl w:val="2"/>
          <w:numId w:val="15"/>
        </w:numPr>
        <w:spacing w:after="0"/>
        <w:rPr>
          <w:rFonts w:asciiTheme="majorHAnsi" w:eastAsia="Calibri" w:hAnsiTheme="majorHAnsi" w:cs="Times New Roman"/>
        </w:rPr>
      </w:pPr>
      <w:r w:rsidRPr="00777C3D">
        <w:rPr>
          <w:rFonts w:asciiTheme="majorHAnsi" w:eastAsia="Calibri" w:hAnsiTheme="majorHAnsi" w:cs="Times New Roman"/>
        </w:rPr>
        <w:t>Bluetooth keyboard with tablet cover (make sure the tablet cover has a hole in the back to enable the use of the camera)</w:t>
      </w:r>
    </w:p>
    <w:p w14:paraId="4D32DD7D" w14:textId="77777777" w:rsidR="006555CF" w:rsidRPr="00777C3D" w:rsidRDefault="006555CF" w:rsidP="006555CF">
      <w:pPr>
        <w:pStyle w:val="ListParagraph"/>
        <w:numPr>
          <w:ilvl w:val="2"/>
          <w:numId w:val="15"/>
        </w:numPr>
        <w:spacing w:after="0"/>
        <w:rPr>
          <w:rFonts w:asciiTheme="majorHAnsi" w:eastAsia="Calibri" w:hAnsiTheme="majorHAnsi" w:cs="Times New Roman"/>
        </w:rPr>
      </w:pPr>
      <w:r w:rsidRPr="00777C3D">
        <w:rPr>
          <w:rFonts w:asciiTheme="majorHAnsi" w:eastAsia="Calibri" w:hAnsiTheme="majorHAnsi" w:cs="Times New Roman"/>
        </w:rPr>
        <w:t>Rain protector cover/carry case</w:t>
      </w:r>
    </w:p>
    <w:p w14:paraId="3367E931" w14:textId="77777777" w:rsidR="006555CF" w:rsidRPr="00777C3D" w:rsidRDefault="006555CF" w:rsidP="006555CF">
      <w:pPr>
        <w:pStyle w:val="ListParagraph"/>
        <w:numPr>
          <w:ilvl w:val="2"/>
          <w:numId w:val="15"/>
        </w:numPr>
        <w:spacing w:after="0"/>
        <w:rPr>
          <w:rFonts w:asciiTheme="majorHAnsi" w:eastAsia="Calibri" w:hAnsiTheme="majorHAnsi" w:cs="Times New Roman"/>
        </w:rPr>
      </w:pPr>
      <w:r w:rsidRPr="00777C3D">
        <w:rPr>
          <w:rFonts w:asciiTheme="majorHAnsi" w:eastAsia="Calibri" w:hAnsiTheme="majorHAnsi" w:cs="Times New Roman"/>
        </w:rPr>
        <w:t>Same tablet and configuration for all tablets and accessories</w:t>
      </w:r>
    </w:p>
    <w:p w14:paraId="3469BC0B" w14:textId="77777777" w:rsidR="006555CF" w:rsidRPr="00777C3D" w:rsidRDefault="006555CF" w:rsidP="006555CF">
      <w:pPr>
        <w:pStyle w:val="ListParagraph"/>
        <w:numPr>
          <w:ilvl w:val="2"/>
          <w:numId w:val="15"/>
        </w:numPr>
        <w:spacing w:after="0"/>
        <w:rPr>
          <w:rFonts w:asciiTheme="majorHAnsi" w:eastAsia="Calibri" w:hAnsiTheme="majorHAnsi" w:cs="Times New Roman"/>
        </w:rPr>
      </w:pPr>
      <w:r w:rsidRPr="00777C3D">
        <w:rPr>
          <w:rFonts w:asciiTheme="majorHAnsi" w:eastAsia="Calibri" w:hAnsiTheme="majorHAnsi" w:cs="Times New Roman"/>
        </w:rPr>
        <w:lastRenderedPageBreak/>
        <w:t>If you need to use a local 3G network, ensure you purchase unlocked tablets.</w:t>
      </w:r>
    </w:p>
    <w:p w14:paraId="0F941EFA" w14:textId="7584FC51" w:rsidR="00A13492" w:rsidRDefault="00A13492" w:rsidP="00A13492">
      <w:pPr>
        <w:pStyle w:val="ListParagraph"/>
        <w:numPr>
          <w:ilvl w:val="1"/>
          <w:numId w:val="8"/>
        </w:numPr>
        <w:spacing w:after="0"/>
        <w:rPr>
          <w:rFonts w:asciiTheme="majorHAnsi" w:eastAsia="Calibri" w:hAnsiTheme="majorHAnsi" w:cs="Times New Roman"/>
        </w:rPr>
      </w:pPr>
      <w:r w:rsidRPr="00A13492">
        <w:rPr>
          <w:rFonts w:asciiTheme="majorHAnsi" w:eastAsia="Calibri" w:hAnsiTheme="majorHAnsi" w:cs="Times New Roman"/>
        </w:rPr>
        <w:t>Participants will need to be able to access Zoom, Google drive and Google classroom</w:t>
      </w:r>
    </w:p>
    <w:p w14:paraId="09D0A2E5" w14:textId="77777777" w:rsidR="00A13492" w:rsidRPr="00A13492" w:rsidRDefault="00A13492" w:rsidP="00A13492">
      <w:pPr>
        <w:pStyle w:val="ListParagraph"/>
        <w:spacing w:after="0"/>
        <w:ind w:left="1170"/>
        <w:rPr>
          <w:rFonts w:asciiTheme="majorHAnsi" w:eastAsia="Calibri" w:hAnsiTheme="majorHAnsi" w:cs="Times New Roman"/>
        </w:rPr>
      </w:pPr>
    </w:p>
    <w:p w14:paraId="7C3FBC01" w14:textId="77777777" w:rsidR="00A13492" w:rsidRDefault="00A13492" w:rsidP="00A13492">
      <w:pPr>
        <w:spacing w:before="120" w:after="0" w:line="240" w:lineRule="auto"/>
        <w:rPr>
          <w:rFonts w:ascii="Cambria" w:eastAsia="Times New Roman" w:hAnsi="Cambria" w:cs="Arial"/>
          <w:b/>
          <w:color w:val="000000"/>
        </w:rPr>
      </w:pPr>
      <w:r>
        <w:rPr>
          <w:rFonts w:ascii="Cambria" w:eastAsia="Times New Roman" w:hAnsi="Cambria" w:cs="Arial"/>
          <w:b/>
          <w:color w:val="000000"/>
        </w:rPr>
        <w:t>KEY MITIGATION STRATEGIES FOR SAFETY CONSIDERATION</w:t>
      </w:r>
      <w:bookmarkStart w:id="0" w:name="_Hlk56082392"/>
    </w:p>
    <w:p w14:paraId="341C6D0F" w14:textId="77777777" w:rsidR="00A13492" w:rsidRPr="004E0A29" w:rsidRDefault="00A13492" w:rsidP="00A13492">
      <w:pPr>
        <w:pStyle w:val="ListParagraph"/>
        <w:numPr>
          <w:ilvl w:val="0"/>
          <w:numId w:val="23"/>
        </w:numPr>
        <w:spacing w:before="120" w:after="0" w:line="240" w:lineRule="auto"/>
        <w:rPr>
          <w:rFonts w:ascii="Cambria" w:eastAsia="Times New Roman" w:hAnsi="Cambria" w:cs="Arial"/>
          <w:b/>
          <w:color w:val="000000"/>
        </w:rPr>
      </w:pPr>
      <w:r w:rsidRPr="004E0A29">
        <w:rPr>
          <w:rFonts w:asciiTheme="majorHAnsi" w:hAnsiTheme="majorHAnsi" w:cs="Times New Roman"/>
          <w:szCs w:val="24"/>
        </w:rPr>
        <w:t xml:space="preserve">Virtual or mixed virtual–presential training to minimize social contact. </w:t>
      </w:r>
    </w:p>
    <w:p w14:paraId="4190AFE4" w14:textId="77777777" w:rsidR="00A13492" w:rsidRPr="004E0A29" w:rsidRDefault="00A13492" w:rsidP="00A13492">
      <w:pPr>
        <w:pStyle w:val="ListParagraph"/>
        <w:numPr>
          <w:ilvl w:val="0"/>
          <w:numId w:val="23"/>
        </w:numPr>
        <w:spacing w:after="0"/>
        <w:rPr>
          <w:rFonts w:asciiTheme="majorHAnsi" w:hAnsiTheme="majorHAnsi" w:cs="Times New Roman"/>
          <w:szCs w:val="24"/>
        </w:rPr>
      </w:pPr>
      <w:hyperlink r:id="rId7" w:tgtFrame="_blank" w:history="1">
        <w:r w:rsidRPr="004E0A29">
          <w:rPr>
            <w:rFonts w:asciiTheme="majorHAnsi" w:hAnsiTheme="majorHAnsi" w:cs="Times New Roman"/>
            <w:szCs w:val="24"/>
          </w:rPr>
          <w:t>Social distancing</w:t>
        </w:r>
      </w:hyperlink>
      <w:r w:rsidRPr="004E0A29">
        <w:rPr>
          <w:rFonts w:asciiTheme="majorHAnsi" w:hAnsiTheme="majorHAnsi" w:cs="Times New Roman"/>
          <w:szCs w:val="24"/>
        </w:rPr>
        <w:t xml:space="preserve"> of at least 2 meters (or local definition) throughout all pre-, during, and post-training activities, including lunch and coffee breaks. This may include reducing the number of participants per training (e.g., 5 people per 10 m2 or 100 feet2 people maximum considering trainees, facilitators, and support staff) and avoiding physical greetings (e.g., customary greetings</w:t>
      </w:r>
      <w:proofErr w:type="gramStart"/>
      <w:r w:rsidRPr="004E0A29">
        <w:rPr>
          <w:rFonts w:asciiTheme="majorHAnsi" w:hAnsiTheme="majorHAnsi" w:cs="Times New Roman"/>
          <w:szCs w:val="24"/>
        </w:rPr>
        <w:t>);</w:t>
      </w:r>
      <w:proofErr w:type="gramEnd"/>
      <w:r w:rsidRPr="004E0A29">
        <w:rPr>
          <w:rFonts w:asciiTheme="majorHAnsi" w:hAnsiTheme="majorHAnsi" w:cs="Times New Roman"/>
          <w:szCs w:val="24"/>
        </w:rPr>
        <w:t xml:space="preserve"> </w:t>
      </w:r>
    </w:p>
    <w:p w14:paraId="66B896B1" w14:textId="77777777" w:rsidR="00A13492" w:rsidRPr="004E0A29" w:rsidRDefault="00A13492" w:rsidP="00A13492">
      <w:pPr>
        <w:pStyle w:val="ListParagraph"/>
        <w:numPr>
          <w:ilvl w:val="0"/>
          <w:numId w:val="23"/>
        </w:numPr>
        <w:spacing w:after="0"/>
        <w:rPr>
          <w:rFonts w:asciiTheme="majorHAnsi" w:hAnsiTheme="majorHAnsi" w:cs="Times New Roman"/>
          <w:szCs w:val="24"/>
        </w:rPr>
      </w:pPr>
      <w:r w:rsidRPr="004E0A29">
        <w:rPr>
          <w:rFonts w:asciiTheme="majorHAnsi" w:hAnsiTheme="majorHAnsi" w:cs="Times New Roman"/>
          <w:szCs w:val="24"/>
        </w:rPr>
        <w:t xml:space="preserve">Hosting trainings outdoors or in well-ventilated areas, keeping windows and doors open if possible. </w:t>
      </w:r>
    </w:p>
    <w:p w14:paraId="5279EE79" w14:textId="77777777" w:rsidR="00A13492" w:rsidRPr="004E0A29" w:rsidRDefault="00A13492" w:rsidP="00A13492">
      <w:pPr>
        <w:pStyle w:val="ListParagraph"/>
        <w:numPr>
          <w:ilvl w:val="0"/>
          <w:numId w:val="23"/>
        </w:numPr>
        <w:spacing w:after="0"/>
        <w:rPr>
          <w:rFonts w:asciiTheme="majorHAnsi" w:hAnsiTheme="majorHAnsi" w:cs="Times New Roman"/>
          <w:szCs w:val="24"/>
        </w:rPr>
      </w:pPr>
      <w:r w:rsidRPr="004E0A29">
        <w:rPr>
          <w:rFonts w:asciiTheme="majorHAnsi" w:hAnsiTheme="majorHAnsi" w:cs="Times New Roman"/>
          <w:szCs w:val="24"/>
        </w:rPr>
        <w:t>Breaking out participants in small groups for practical sessions and avoiding movement of facilitators and support staff from one group to another.</w:t>
      </w:r>
    </w:p>
    <w:p w14:paraId="2ABE808F" w14:textId="77777777" w:rsidR="00A13492" w:rsidRPr="004E0A29" w:rsidRDefault="00A13492" w:rsidP="00A13492">
      <w:pPr>
        <w:pStyle w:val="ListParagraph"/>
        <w:numPr>
          <w:ilvl w:val="0"/>
          <w:numId w:val="23"/>
        </w:numPr>
        <w:spacing w:after="0"/>
        <w:rPr>
          <w:rFonts w:asciiTheme="majorHAnsi" w:hAnsiTheme="majorHAnsi" w:cs="Times New Roman"/>
          <w:szCs w:val="24"/>
        </w:rPr>
      </w:pPr>
      <w:r w:rsidRPr="004E0A29">
        <w:rPr>
          <w:rFonts w:asciiTheme="majorHAnsi" w:hAnsiTheme="majorHAnsi" w:cs="Times New Roman"/>
          <w:szCs w:val="24"/>
        </w:rPr>
        <w:t xml:space="preserve">Providing prepacked food for lunches and tea breaks rather than buffet style meals, staggering breaks (including lunch and coffee breaks). </w:t>
      </w:r>
    </w:p>
    <w:p w14:paraId="6956B74D" w14:textId="77777777" w:rsidR="00A13492" w:rsidRPr="004E0A29" w:rsidRDefault="00A13492" w:rsidP="00A13492">
      <w:pPr>
        <w:pStyle w:val="ListParagraph"/>
        <w:numPr>
          <w:ilvl w:val="0"/>
          <w:numId w:val="23"/>
        </w:numPr>
        <w:spacing w:after="0"/>
        <w:rPr>
          <w:rFonts w:asciiTheme="majorHAnsi" w:hAnsiTheme="majorHAnsi" w:cs="Times New Roman"/>
          <w:szCs w:val="24"/>
        </w:rPr>
      </w:pPr>
      <w:hyperlink r:id="rId8" w:tgtFrame="_blank" w:history="1">
        <w:r w:rsidRPr="004E0A29">
          <w:rPr>
            <w:rFonts w:asciiTheme="majorHAnsi" w:hAnsiTheme="majorHAnsi" w:cs="Times New Roman"/>
            <w:szCs w:val="24"/>
          </w:rPr>
          <w:t>Cleaning and disinfecting</w:t>
        </w:r>
      </w:hyperlink>
      <w:r w:rsidRPr="004E0A29">
        <w:rPr>
          <w:rFonts w:asciiTheme="majorHAnsi" w:hAnsiTheme="majorHAnsi" w:cs="Times New Roman"/>
          <w:szCs w:val="24"/>
        </w:rPr>
        <w:t xml:space="preserve"> according to country recommendations for school settings, if available, at minimum frequently touched surfaces should be disinfected at the beginning and end of the day and at regular intervals throughout the day. </w:t>
      </w:r>
    </w:p>
    <w:p w14:paraId="3EC2FE82" w14:textId="77777777" w:rsidR="00A13492" w:rsidRPr="004E0A29" w:rsidRDefault="00A13492" w:rsidP="00A13492">
      <w:pPr>
        <w:pStyle w:val="ListParagraph"/>
        <w:numPr>
          <w:ilvl w:val="0"/>
          <w:numId w:val="23"/>
        </w:numPr>
        <w:spacing w:after="0"/>
        <w:rPr>
          <w:rFonts w:asciiTheme="majorHAnsi" w:hAnsiTheme="majorHAnsi" w:cs="Times New Roman"/>
          <w:szCs w:val="24"/>
        </w:rPr>
      </w:pPr>
      <w:r w:rsidRPr="004E0A29">
        <w:rPr>
          <w:rFonts w:asciiTheme="majorHAnsi" w:hAnsiTheme="majorHAnsi" w:cs="Times New Roman"/>
          <w:szCs w:val="24"/>
        </w:rPr>
        <w:t xml:space="preserve">Consistent and correct use of </w:t>
      </w:r>
      <w:hyperlink r:id="rId9" w:tgtFrame="_blank" w:history="1">
        <w:r w:rsidRPr="004E0A29">
          <w:rPr>
            <w:rFonts w:asciiTheme="majorHAnsi" w:hAnsiTheme="majorHAnsi" w:cs="Times New Roman"/>
            <w:szCs w:val="24"/>
          </w:rPr>
          <w:t>masks</w:t>
        </w:r>
      </w:hyperlink>
      <w:r w:rsidRPr="004E0A29">
        <w:rPr>
          <w:rFonts w:asciiTheme="majorHAnsi" w:hAnsiTheme="majorHAnsi" w:cs="Times New Roman"/>
          <w:szCs w:val="24"/>
        </w:rPr>
        <w:t xml:space="preserve"> by all participants and facilitators at all times, in- and outdoors, except when drinking or eating; </w:t>
      </w:r>
    </w:p>
    <w:p w14:paraId="59AA8C87" w14:textId="77777777" w:rsidR="00A13492" w:rsidRPr="004E0A29" w:rsidRDefault="00A13492" w:rsidP="00A13492">
      <w:pPr>
        <w:pStyle w:val="ListParagraph"/>
        <w:numPr>
          <w:ilvl w:val="0"/>
          <w:numId w:val="23"/>
        </w:numPr>
        <w:spacing w:after="0"/>
        <w:rPr>
          <w:rFonts w:asciiTheme="majorHAnsi" w:hAnsiTheme="majorHAnsi" w:cs="Times New Roman"/>
          <w:szCs w:val="24"/>
        </w:rPr>
      </w:pPr>
      <w:hyperlink r:id="rId10" w:tgtFrame="_blank" w:history="1">
        <w:r w:rsidRPr="004E0A29">
          <w:rPr>
            <w:rFonts w:asciiTheme="majorHAnsi" w:hAnsiTheme="majorHAnsi" w:cs="Times New Roman"/>
            <w:szCs w:val="24"/>
          </w:rPr>
          <w:t>Hand hygiene and respiratory etiquette</w:t>
        </w:r>
      </w:hyperlink>
      <w:r w:rsidRPr="004E0A29">
        <w:rPr>
          <w:rFonts w:asciiTheme="majorHAnsi" w:hAnsiTheme="majorHAnsi" w:cs="Times New Roman"/>
          <w:szCs w:val="24"/>
        </w:rPr>
        <w:t xml:space="preserve">, with provision of hand sanitizers and washing </w:t>
      </w:r>
      <w:proofErr w:type="gramStart"/>
      <w:r w:rsidRPr="004E0A29">
        <w:rPr>
          <w:rFonts w:asciiTheme="majorHAnsi" w:hAnsiTheme="majorHAnsi" w:cs="Times New Roman"/>
          <w:szCs w:val="24"/>
        </w:rPr>
        <w:t>stations;</w:t>
      </w:r>
      <w:proofErr w:type="gramEnd"/>
      <w:r w:rsidRPr="004E0A29">
        <w:rPr>
          <w:rFonts w:asciiTheme="majorHAnsi" w:hAnsiTheme="majorHAnsi" w:cs="Times New Roman"/>
          <w:szCs w:val="24"/>
        </w:rPr>
        <w:t xml:space="preserve"> </w:t>
      </w:r>
    </w:p>
    <w:p w14:paraId="7EDE05EF" w14:textId="77777777" w:rsidR="00A13492" w:rsidRPr="004E0A29" w:rsidRDefault="00A13492" w:rsidP="00A13492">
      <w:pPr>
        <w:pStyle w:val="ListParagraph"/>
        <w:numPr>
          <w:ilvl w:val="0"/>
          <w:numId w:val="23"/>
        </w:numPr>
        <w:spacing w:after="0"/>
        <w:rPr>
          <w:rFonts w:asciiTheme="majorHAnsi" w:hAnsiTheme="majorHAnsi" w:cs="Times New Roman"/>
          <w:szCs w:val="24"/>
        </w:rPr>
      </w:pPr>
      <w:r w:rsidRPr="004E0A29">
        <w:rPr>
          <w:rFonts w:asciiTheme="majorHAnsi" w:hAnsiTheme="majorHAnsi" w:cs="Times New Roman"/>
          <w:szCs w:val="24"/>
        </w:rPr>
        <w:t xml:space="preserve">At the start of each training day, screening participants and trainers using </w:t>
      </w:r>
      <w:r>
        <w:rPr>
          <w:rFonts w:asciiTheme="majorHAnsi" w:hAnsiTheme="majorHAnsi" w:cs="Times New Roman"/>
          <w:szCs w:val="24"/>
        </w:rPr>
        <w:t>a</w:t>
      </w:r>
      <w:r w:rsidRPr="004E0A29">
        <w:rPr>
          <w:rFonts w:asciiTheme="majorHAnsi" w:hAnsiTheme="majorHAnsi" w:cs="Times New Roman"/>
          <w:szCs w:val="24"/>
        </w:rPr>
        <w:t xml:space="preserve"> COVID-19 symptom and exposure screening checklist to identify participants who should not join the training until further evaluation. </w:t>
      </w:r>
    </w:p>
    <w:bookmarkEnd w:id="0"/>
    <w:p w14:paraId="575FB129" w14:textId="77777777" w:rsidR="006555CF" w:rsidRPr="00777C3D" w:rsidRDefault="006555CF" w:rsidP="006555CF">
      <w:pPr>
        <w:pStyle w:val="ListParagraph"/>
        <w:spacing w:after="0"/>
        <w:ind w:left="450"/>
        <w:rPr>
          <w:rFonts w:asciiTheme="majorHAnsi" w:eastAsia="Calibri" w:hAnsiTheme="majorHAnsi" w:cs="Times New Roman"/>
          <w:u w:val="single"/>
        </w:rPr>
      </w:pPr>
    </w:p>
    <w:p w14:paraId="0D1C5075" w14:textId="77777777" w:rsidR="006555CF" w:rsidRPr="007A70D6" w:rsidRDefault="00C54DA2" w:rsidP="002F5B23">
      <w:pPr>
        <w:spacing w:line="240" w:lineRule="auto"/>
        <w:rPr>
          <w:rFonts w:asciiTheme="majorHAnsi" w:eastAsia="Times New Roman" w:hAnsiTheme="majorHAnsi" w:cs="Arial"/>
          <w:b/>
          <w:color w:val="000000"/>
        </w:rPr>
      </w:pPr>
      <w:r w:rsidRPr="007A70D6">
        <w:rPr>
          <w:rFonts w:asciiTheme="majorHAnsi" w:eastAsia="Times New Roman" w:hAnsiTheme="majorHAnsi" w:cs="Arial"/>
          <w:b/>
          <w:color w:val="000000"/>
        </w:rPr>
        <w:t>REQUIREMENTS FOR AUDITOR CERTIFICATION</w:t>
      </w:r>
    </w:p>
    <w:p w14:paraId="124754D3" w14:textId="65C3ECB6" w:rsidR="002F5B23" w:rsidRPr="00777C3D" w:rsidRDefault="002F5B23" w:rsidP="002F5B23">
      <w:pPr>
        <w:spacing w:before="120" w:line="240" w:lineRule="auto"/>
        <w:rPr>
          <w:rFonts w:asciiTheme="majorHAnsi" w:eastAsia="Times New Roman" w:hAnsiTheme="majorHAnsi" w:cs="Arial"/>
          <w:color w:val="000000"/>
        </w:rPr>
      </w:pPr>
      <w:r w:rsidRPr="007A70D6">
        <w:rPr>
          <w:rFonts w:asciiTheme="majorHAnsi" w:eastAsia="Times New Roman" w:hAnsiTheme="majorHAnsi" w:cs="Arial"/>
          <w:color w:val="000000"/>
        </w:rPr>
        <w:t xml:space="preserve">The minimum acceptable scores as outlined below will be required to </w:t>
      </w:r>
      <w:r w:rsidR="00C54DA2" w:rsidRPr="007A70D6">
        <w:rPr>
          <w:rFonts w:asciiTheme="majorHAnsi" w:eastAsia="Times New Roman" w:hAnsiTheme="majorHAnsi" w:cs="Arial"/>
          <w:color w:val="000000"/>
        </w:rPr>
        <w:t xml:space="preserve">be considered as </w:t>
      </w:r>
      <w:r w:rsidR="00C44EF9" w:rsidRPr="007A70D6">
        <w:rPr>
          <w:rFonts w:asciiTheme="majorHAnsi" w:eastAsia="Times New Roman" w:hAnsiTheme="majorHAnsi" w:cs="Arial"/>
          <w:color w:val="000000"/>
        </w:rPr>
        <w:t xml:space="preserve">a </w:t>
      </w:r>
      <w:r w:rsidR="00C54DA2" w:rsidRPr="007A70D6">
        <w:rPr>
          <w:rFonts w:asciiTheme="majorHAnsi" w:eastAsia="Times New Roman" w:hAnsiTheme="majorHAnsi" w:cs="Arial"/>
          <w:color w:val="000000"/>
        </w:rPr>
        <w:t>certified SPI-R</w:t>
      </w:r>
      <w:r w:rsidR="00A13492">
        <w:rPr>
          <w:rFonts w:asciiTheme="majorHAnsi" w:eastAsia="Times New Roman" w:hAnsiTheme="majorHAnsi" w:cs="Arial"/>
          <w:color w:val="000000"/>
        </w:rPr>
        <w:t>R</w:t>
      </w:r>
      <w:r w:rsidR="00C54DA2" w:rsidRPr="007A70D6">
        <w:rPr>
          <w:rFonts w:asciiTheme="majorHAnsi" w:eastAsia="Times New Roman" w:hAnsiTheme="majorHAnsi" w:cs="Arial"/>
          <w:color w:val="000000"/>
        </w:rPr>
        <w:t xml:space="preserve">T </w:t>
      </w:r>
      <w:r w:rsidR="00C54DA2" w:rsidRPr="00A80719">
        <w:rPr>
          <w:rFonts w:asciiTheme="majorHAnsi" w:eastAsia="Times New Roman" w:hAnsiTheme="majorHAnsi" w:cs="Arial"/>
          <w:color w:val="000000"/>
        </w:rPr>
        <w:t>auditor</w:t>
      </w:r>
      <w:r w:rsidRPr="00A80719">
        <w:rPr>
          <w:rFonts w:asciiTheme="majorHAnsi" w:eastAsia="Times New Roman" w:hAnsiTheme="majorHAnsi" w:cs="Arial"/>
          <w:color w:val="000000"/>
        </w:rPr>
        <w:t>.</w:t>
      </w:r>
      <w:r w:rsidRPr="00777C3D">
        <w:rPr>
          <w:rFonts w:asciiTheme="majorHAnsi" w:eastAsia="Times New Roman" w:hAnsiTheme="majorHAnsi" w:cs="Arial"/>
          <w:color w:val="000000"/>
        </w:rPr>
        <w:t xml:space="preserve"> </w:t>
      </w:r>
    </w:p>
    <w:tbl>
      <w:tblPr>
        <w:tblStyle w:val="TableGrid"/>
        <w:tblW w:w="10631" w:type="dxa"/>
        <w:tblInd w:w="108" w:type="dxa"/>
        <w:tblLook w:val="04A0" w:firstRow="1" w:lastRow="0" w:firstColumn="1" w:lastColumn="0" w:noHBand="0" w:noVBand="1"/>
      </w:tblPr>
      <w:tblGrid>
        <w:gridCol w:w="3150"/>
        <w:gridCol w:w="1170"/>
        <w:gridCol w:w="1412"/>
        <w:gridCol w:w="4899"/>
      </w:tblGrid>
      <w:tr w:rsidR="00475E77" w:rsidRPr="00A80719" w14:paraId="63E67755" w14:textId="77777777" w:rsidTr="002F5B23">
        <w:trPr>
          <w:trHeight w:val="526"/>
        </w:trPr>
        <w:tc>
          <w:tcPr>
            <w:tcW w:w="3150" w:type="dxa"/>
            <w:vAlign w:val="center"/>
          </w:tcPr>
          <w:p w14:paraId="558DDE98" w14:textId="77777777" w:rsidR="00C5208B" w:rsidRPr="00A80719" w:rsidRDefault="00475E77" w:rsidP="00475E77">
            <w:pPr>
              <w:spacing w:before="100" w:beforeAutospacing="1" w:after="100" w:afterAutospacing="1"/>
              <w:jc w:val="center"/>
              <w:rPr>
                <w:rFonts w:asciiTheme="majorHAnsi" w:hAnsiTheme="majorHAnsi"/>
                <w:b/>
              </w:rPr>
            </w:pPr>
            <w:r w:rsidRPr="00A80719">
              <w:rPr>
                <w:rFonts w:asciiTheme="majorHAnsi" w:hAnsiTheme="majorHAnsi"/>
                <w:b/>
              </w:rPr>
              <w:t>Criteria</w:t>
            </w:r>
          </w:p>
        </w:tc>
        <w:tc>
          <w:tcPr>
            <w:tcW w:w="1170" w:type="dxa"/>
            <w:vAlign w:val="center"/>
          </w:tcPr>
          <w:p w14:paraId="3EA1530C" w14:textId="77777777" w:rsidR="00C5208B" w:rsidRPr="00A80719" w:rsidRDefault="00475E77" w:rsidP="00C5208B">
            <w:pPr>
              <w:spacing w:before="100" w:beforeAutospacing="1" w:after="100" w:afterAutospacing="1"/>
              <w:jc w:val="center"/>
              <w:rPr>
                <w:rFonts w:asciiTheme="majorHAnsi" w:hAnsiTheme="majorHAnsi"/>
                <w:b/>
              </w:rPr>
            </w:pPr>
            <w:r w:rsidRPr="00A80719">
              <w:rPr>
                <w:rFonts w:asciiTheme="majorHAnsi" w:hAnsiTheme="majorHAnsi"/>
                <w:b/>
              </w:rPr>
              <w:t>Total Points</w:t>
            </w:r>
          </w:p>
        </w:tc>
        <w:tc>
          <w:tcPr>
            <w:tcW w:w="1412" w:type="dxa"/>
            <w:vAlign w:val="center"/>
          </w:tcPr>
          <w:p w14:paraId="4DFBC76E" w14:textId="77777777" w:rsidR="00C5208B" w:rsidRPr="00A80719" w:rsidRDefault="00475E77" w:rsidP="00475E77">
            <w:pPr>
              <w:spacing w:before="100" w:beforeAutospacing="1" w:after="100" w:afterAutospacing="1"/>
              <w:jc w:val="center"/>
              <w:rPr>
                <w:rFonts w:asciiTheme="majorHAnsi" w:hAnsiTheme="majorHAnsi"/>
                <w:b/>
              </w:rPr>
            </w:pPr>
            <w:r w:rsidRPr="00A80719">
              <w:rPr>
                <w:rFonts w:asciiTheme="majorHAnsi" w:hAnsiTheme="majorHAnsi"/>
                <w:b/>
              </w:rPr>
              <w:t>Minimum Acceptable Score</w:t>
            </w:r>
          </w:p>
        </w:tc>
        <w:tc>
          <w:tcPr>
            <w:tcW w:w="4899" w:type="dxa"/>
            <w:vAlign w:val="center"/>
          </w:tcPr>
          <w:p w14:paraId="4F1E9928" w14:textId="77777777" w:rsidR="00C5208B" w:rsidRPr="00A80719" w:rsidRDefault="00475E77" w:rsidP="00475E77">
            <w:pPr>
              <w:spacing w:before="100" w:beforeAutospacing="1" w:after="100" w:afterAutospacing="1"/>
              <w:jc w:val="center"/>
              <w:rPr>
                <w:rFonts w:asciiTheme="majorHAnsi" w:hAnsiTheme="majorHAnsi"/>
                <w:b/>
              </w:rPr>
            </w:pPr>
            <w:r w:rsidRPr="00A80719">
              <w:rPr>
                <w:rFonts w:asciiTheme="majorHAnsi" w:hAnsiTheme="majorHAnsi"/>
                <w:b/>
              </w:rPr>
              <w:t>Comments</w:t>
            </w:r>
          </w:p>
        </w:tc>
      </w:tr>
      <w:tr w:rsidR="00475E77" w:rsidRPr="00A80719" w14:paraId="24B3BC83" w14:textId="77777777" w:rsidTr="002F5B23">
        <w:trPr>
          <w:trHeight w:val="337"/>
        </w:trPr>
        <w:tc>
          <w:tcPr>
            <w:tcW w:w="3150" w:type="dxa"/>
            <w:vAlign w:val="center"/>
          </w:tcPr>
          <w:p w14:paraId="1B7CF5FC" w14:textId="77777777"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Attendance</w:t>
            </w:r>
          </w:p>
        </w:tc>
        <w:tc>
          <w:tcPr>
            <w:tcW w:w="1170" w:type="dxa"/>
            <w:tcBorders>
              <w:top w:val="single" w:sz="4" w:space="0" w:color="auto"/>
            </w:tcBorders>
            <w:vAlign w:val="center"/>
          </w:tcPr>
          <w:p w14:paraId="23F592ED" w14:textId="77777777" w:rsidR="00C5208B" w:rsidRPr="00A80719" w:rsidRDefault="00C5208B" w:rsidP="00475E77">
            <w:pPr>
              <w:spacing w:before="100" w:beforeAutospacing="1" w:after="100" w:afterAutospacing="1"/>
              <w:jc w:val="center"/>
              <w:rPr>
                <w:rFonts w:asciiTheme="majorHAnsi" w:hAnsiTheme="majorHAnsi"/>
              </w:rPr>
            </w:pPr>
            <w:r w:rsidRPr="00A80719">
              <w:rPr>
                <w:rFonts w:asciiTheme="majorHAnsi" w:hAnsiTheme="majorHAnsi"/>
              </w:rPr>
              <w:t>10</w:t>
            </w:r>
          </w:p>
        </w:tc>
        <w:tc>
          <w:tcPr>
            <w:tcW w:w="1412" w:type="dxa"/>
            <w:tcBorders>
              <w:top w:val="single" w:sz="4" w:space="0" w:color="auto"/>
            </w:tcBorders>
            <w:vAlign w:val="center"/>
          </w:tcPr>
          <w:p w14:paraId="1F12416D" w14:textId="77777777" w:rsidR="00C5208B" w:rsidRPr="00A80719" w:rsidRDefault="00C5208B" w:rsidP="00475E77">
            <w:pPr>
              <w:spacing w:before="100" w:beforeAutospacing="1" w:after="100" w:afterAutospacing="1"/>
              <w:jc w:val="center"/>
              <w:rPr>
                <w:rFonts w:asciiTheme="majorHAnsi" w:hAnsiTheme="majorHAnsi"/>
              </w:rPr>
            </w:pPr>
            <w:r w:rsidRPr="00A80719">
              <w:rPr>
                <w:rFonts w:asciiTheme="majorHAnsi" w:hAnsiTheme="majorHAnsi"/>
              </w:rPr>
              <w:t>100%</w:t>
            </w:r>
          </w:p>
        </w:tc>
        <w:tc>
          <w:tcPr>
            <w:tcW w:w="4899" w:type="dxa"/>
            <w:tcBorders>
              <w:top w:val="single" w:sz="4" w:space="0" w:color="auto"/>
            </w:tcBorders>
            <w:vAlign w:val="center"/>
          </w:tcPr>
          <w:p w14:paraId="1A64B656" w14:textId="77777777"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Mandatory attendance to all sessions</w:t>
            </w:r>
          </w:p>
        </w:tc>
      </w:tr>
      <w:tr w:rsidR="00475E77" w:rsidRPr="00A80719" w14:paraId="470C919E" w14:textId="77777777" w:rsidTr="002F5B23">
        <w:trPr>
          <w:trHeight w:val="353"/>
        </w:trPr>
        <w:tc>
          <w:tcPr>
            <w:tcW w:w="3150" w:type="dxa"/>
            <w:vAlign w:val="center"/>
          </w:tcPr>
          <w:p w14:paraId="1E53BB11" w14:textId="77777777"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Pre training assessment</w:t>
            </w:r>
          </w:p>
        </w:tc>
        <w:tc>
          <w:tcPr>
            <w:tcW w:w="1170" w:type="dxa"/>
            <w:shd w:val="clear" w:color="auto" w:fill="auto"/>
            <w:vAlign w:val="center"/>
          </w:tcPr>
          <w:p w14:paraId="0D3C4DFA" w14:textId="77777777" w:rsidR="00C5208B" w:rsidRPr="00A80719" w:rsidRDefault="00C5208B" w:rsidP="00475E77">
            <w:pPr>
              <w:spacing w:before="100" w:beforeAutospacing="1" w:after="100" w:afterAutospacing="1"/>
              <w:jc w:val="center"/>
              <w:rPr>
                <w:rFonts w:asciiTheme="majorHAnsi" w:hAnsiTheme="majorHAnsi"/>
              </w:rPr>
            </w:pPr>
            <w:r w:rsidRPr="00A80719">
              <w:rPr>
                <w:rFonts w:asciiTheme="majorHAnsi" w:hAnsiTheme="majorHAnsi"/>
              </w:rPr>
              <w:t>10</w:t>
            </w:r>
          </w:p>
        </w:tc>
        <w:tc>
          <w:tcPr>
            <w:tcW w:w="1412" w:type="dxa"/>
            <w:vAlign w:val="center"/>
          </w:tcPr>
          <w:p w14:paraId="5D881848" w14:textId="77777777" w:rsidR="00C5208B" w:rsidRPr="00A80719" w:rsidRDefault="00C5208B" w:rsidP="00475E77">
            <w:pPr>
              <w:spacing w:before="100" w:beforeAutospacing="1" w:after="100" w:afterAutospacing="1"/>
              <w:jc w:val="center"/>
              <w:rPr>
                <w:rFonts w:asciiTheme="majorHAnsi" w:hAnsiTheme="majorHAnsi"/>
              </w:rPr>
            </w:pPr>
            <w:r w:rsidRPr="00A80719">
              <w:rPr>
                <w:rFonts w:asciiTheme="majorHAnsi" w:hAnsiTheme="majorHAnsi"/>
              </w:rPr>
              <w:t>80%</w:t>
            </w:r>
          </w:p>
        </w:tc>
        <w:tc>
          <w:tcPr>
            <w:tcW w:w="4899" w:type="dxa"/>
            <w:vAlign w:val="center"/>
          </w:tcPr>
          <w:p w14:paraId="49185F4B" w14:textId="2F1E1D98"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Expected to be familiar with HT</w:t>
            </w:r>
            <w:r w:rsidR="004C157C">
              <w:rPr>
                <w:rFonts w:asciiTheme="majorHAnsi" w:hAnsiTheme="majorHAnsi"/>
              </w:rPr>
              <w:t>S, Recency and</w:t>
            </w:r>
            <w:r w:rsidRPr="00A80719">
              <w:rPr>
                <w:rFonts w:asciiTheme="majorHAnsi" w:hAnsiTheme="majorHAnsi"/>
              </w:rPr>
              <w:t xml:space="preserve"> national QA programs </w:t>
            </w:r>
          </w:p>
        </w:tc>
      </w:tr>
      <w:tr w:rsidR="00475E77" w:rsidRPr="00A80719" w14:paraId="40FF3AF2" w14:textId="77777777" w:rsidTr="002F5B23">
        <w:trPr>
          <w:trHeight w:val="335"/>
        </w:trPr>
        <w:tc>
          <w:tcPr>
            <w:tcW w:w="3150" w:type="dxa"/>
            <w:vAlign w:val="center"/>
          </w:tcPr>
          <w:p w14:paraId="483B3E47" w14:textId="77777777"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Understanding of training content</w:t>
            </w:r>
          </w:p>
        </w:tc>
        <w:tc>
          <w:tcPr>
            <w:tcW w:w="1170" w:type="dxa"/>
            <w:vAlign w:val="center"/>
          </w:tcPr>
          <w:p w14:paraId="23D10881" w14:textId="77777777" w:rsidR="00C5208B" w:rsidRPr="00A80719" w:rsidRDefault="00C5208B" w:rsidP="00475E77">
            <w:pPr>
              <w:spacing w:before="100" w:beforeAutospacing="1" w:after="100" w:afterAutospacing="1"/>
              <w:jc w:val="center"/>
              <w:rPr>
                <w:rFonts w:asciiTheme="majorHAnsi" w:hAnsiTheme="majorHAnsi"/>
              </w:rPr>
            </w:pPr>
            <w:r w:rsidRPr="00A80719">
              <w:rPr>
                <w:rFonts w:asciiTheme="majorHAnsi" w:hAnsiTheme="majorHAnsi"/>
              </w:rPr>
              <w:t>10</w:t>
            </w:r>
          </w:p>
        </w:tc>
        <w:tc>
          <w:tcPr>
            <w:tcW w:w="1412" w:type="dxa"/>
            <w:vAlign w:val="center"/>
          </w:tcPr>
          <w:p w14:paraId="2540071F" w14:textId="77777777" w:rsidR="00C5208B" w:rsidRPr="00A80719" w:rsidRDefault="00475E77" w:rsidP="00475E77">
            <w:pPr>
              <w:spacing w:before="100" w:beforeAutospacing="1" w:after="100" w:afterAutospacing="1"/>
              <w:jc w:val="center"/>
              <w:rPr>
                <w:rFonts w:asciiTheme="majorHAnsi" w:hAnsiTheme="majorHAnsi"/>
              </w:rPr>
            </w:pPr>
            <w:r w:rsidRPr="00A80719">
              <w:rPr>
                <w:rFonts w:asciiTheme="majorHAnsi" w:hAnsiTheme="majorHAnsi"/>
              </w:rPr>
              <w:t>100%</w:t>
            </w:r>
          </w:p>
        </w:tc>
        <w:tc>
          <w:tcPr>
            <w:tcW w:w="4899" w:type="dxa"/>
            <w:vAlign w:val="center"/>
          </w:tcPr>
          <w:p w14:paraId="245DE3F7" w14:textId="77777777"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Demonstrates knowledge of training content through group activities</w:t>
            </w:r>
          </w:p>
        </w:tc>
      </w:tr>
      <w:tr w:rsidR="00475E77" w:rsidRPr="00A80719" w14:paraId="607721A1" w14:textId="77777777" w:rsidTr="002F5B23">
        <w:trPr>
          <w:trHeight w:val="353"/>
        </w:trPr>
        <w:tc>
          <w:tcPr>
            <w:tcW w:w="3150" w:type="dxa"/>
            <w:vAlign w:val="center"/>
          </w:tcPr>
          <w:p w14:paraId="1A8522F1" w14:textId="77777777"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Site audit skills</w:t>
            </w:r>
          </w:p>
        </w:tc>
        <w:tc>
          <w:tcPr>
            <w:tcW w:w="1170" w:type="dxa"/>
            <w:shd w:val="clear" w:color="auto" w:fill="auto"/>
            <w:vAlign w:val="center"/>
          </w:tcPr>
          <w:p w14:paraId="009A46E7" w14:textId="77777777" w:rsidR="00C5208B" w:rsidRPr="00A80719" w:rsidRDefault="00475E77" w:rsidP="00475E77">
            <w:pPr>
              <w:spacing w:before="100" w:beforeAutospacing="1" w:after="100" w:afterAutospacing="1"/>
              <w:jc w:val="center"/>
              <w:rPr>
                <w:rFonts w:asciiTheme="majorHAnsi" w:hAnsiTheme="majorHAnsi"/>
              </w:rPr>
            </w:pPr>
            <w:r w:rsidRPr="00A80719">
              <w:rPr>
                <w:rFonts w:asciiTheme="majorHAnsi" w:hAnsiTheme="majorHAnsi"/>
              </w:rPr>
              <w:t>50</w:t>
            </w:r>
          </w:p>
        </w:tc>
        <w:tc>
          <w:tcPr>
            <w:tcW w:w="1412" w:type="dxa"/>
            <w:vAlign w:val="center"/>
          </w:tcPr>
          <w:p w14:paraId="399ECD1B" w14:textId="77777777" w:rsidR="00C5208B" w:rsidRPr="00A80719" w:rsidRDefault="00475E77" w:rsidP="00475E77">
            <w:pPr>
              <w:spacing w:before="100" w:beforeAutospacing="1" w:after="100" w:afterAutospacing="1"/>
              <w:jc w:val="center"/>
              <w:rPr>
                <w:rFonts w:asciiTheme="majorHAnsi" w:hAnsiTheme="majorHAnsi"/>
              </w:rPr>
            </w:pPr>
            <w:r w:rsidRPr="00A80719">
              <w:rPr>
                <w:rFonts w:asciiTheme="majorHAnsi" w:hAnsiTheme="majorHAnsi"/>
              </w:rPr>
              <w:t>80%</w:t>
            </w:r>
          </w:p>
        </w:tc>
        <w:tc>
          <w:tcPr>
            <w:tcW w:w="4899" w:type="dxa"/>
            <w:vAlign w:val="center"/>
          </w:tcPr>
          <w:p w14:paraId="1C2F5FB3" w14:textId="77777777"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Uses audit techniques effectively and prepare a summation report that outlines key deficiencies, recommendations for improvement and timelines</w:t>
            </w:r>
          </w:p>
        </w:tc>
      </w:tr>
      <w:tr w:rsidR="00475E77" w:rsidRPr="00A80719" w14:paraId="5DD8A54E" w14:textId="77777777" w:rsidTr="002F5B23">
        <w:trPr>
          <w:trHeight w:val="337"/>
        </w:trPr>
        <w:tc>
          <w:tcPr>
            <w:tcW w:w="3150" w:type="dxa"/>
            <w:vAlign w:val="center"/>
          </w:tcPr>
          <w:p w14:paraId="555201E4" w14:textId="77777777"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Computer skills /data management understanding</w:t>
            </w:r>
          </w:p>
        </w:tc>
        <w:tc>
          <w:tcPr>
            <w:tcW w:w="1170" w:type="dxa"/>
            <w:vAlign w:val="center"/>
          </w:tcPr>
          <w:p w14:paraId="461F70F4" w14:textId="77777777" w:rsidR="00C5208B" w:rsidRPr="00A80719" w:rsidRDefault="00C5208B" w:rsidP="00475E77">
            <w:pPr>
              <w:spacing w:before="100" w:beforeAutospacing="1" w:after="100" w:afterAutospacing="1"/>
              <w:jc w:val="center"/>
              <w:rPr>
                <w:rFonts w:asciiTheme="majorHAnsi" w:hAnsiTheme="majorHAnsi"/>
              </w:rPr>
            </w:pPr>
            <w:r w:rsidRPr="00A80719">
              <w:rPr>
                <w:rFonts w:asciiTheme="majorHAnsi" w:hAnsiTheme="majorHAnsi"/>
              </w:rPr>
              <w:t>10</w:t>
            </w:r>
          </w:p>
        </w:tc>
        <w:tc>
          <w:tcPr>
            <w:tcW w:w="1412" w:type="dxa"/>
            <w:vAlign w:val="center"/>
          </w:tcPr>
          <w:p w14:paraId="3F3D1469" w14:textId="77777777" w:rsidR="00C5208B" w:rsidRPr="00A80719" w:rsidRDefault="001716DB" w:rsidP="00475E77">
            <w:pPr>
              <w:spacing w:before="100" w:beforeAutospacing="1" w:after="100" w:afterAutospacing="1"/>
              <w:jc w:val="center"/>
              <w:rPr>
                <w:rFonts w:asciiTheme="majorHAnsi" w:hAnsiTheme="majorHAnsi"/>
              </w:rPr>
            </w:pPr>
            <w:r w:rsidRPr="00A80719">
              <w:rPr>
                <w:rFonts w:asciiTheme="majorHAnsi" w:hAnsiTheme="majorHAnsi"/>
              </w:rPr>
              <w:t>8</w:t>
            </w:r>
            <w:r w:rsidR="00475E77" w:rsidRPr="00A80719">
              <w:rPr>
                <w:rFonts w:asciiTheme="majorHAnsi" w:hAnsiTheme="majorHAnsi"/>
              </w:rPr>
              <w:t>0%</w:t>
            </w:r>
          </w:p>
        </w:tc>
        <w:tc>
          <w:tcPr>
            <w:tcW w:w="4899" w:type="dxa"/>
            <w:vAlign w:val="center"/>
          </w:tcPr>
          <w:p w14:paraId="2544DCD5" w14:textId="77777777"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 xml:space="preserve">Ability to compile and analyze site audit data </w:t>
            </w:r>
          </w:p>
        </w:tc>
      </w:tr>
      <w:tr w:rsidR="00475E77" w:rsidRPr="00A80719" w14:paraId="15A997BA" w14:textId="77777777" w:rsidTr="002F5B23">
        <w:trPr>
          <w:trHeight w:val="353"/>
        </w:trPr>
        <w:tc>
          <w:tcPr>
            <w:tcW w:w="3150" w:type="dxa"/>
            <w:vAlign w:val="center"/>
          </w:tcPr>
          <w:p w14:paraId="5B4A7794" w14:textId="77777777" w:rsidR="00C5208B" w:rsidRPr="00A80719" w:rsidRDefault="00C5208B" w:rsidP="00C5208B">
            <w:pPr>
              <w:spacing w:before="100" w:beforeAutospacing="1" w:after="100" w:afterAutospacing="1"/>
              <w:rPr>
                <w:rFonts w:asciiTheme="majorHAnsi" w:hAnsiTheme="majorHAnsi"/>
              </w:rPr>
            </w:pPr>
            <w:r w:rsidRPr="00A80719">
              <w:rPr>
                <w:rFonts w:asciiTheme="majorHAnsi" w:hAnsiTheme="majorHAnsi"/>
              </w:rPr>
              <w:t>Post training assessment</w:t>
            </w:r>
          </w:p>
        </w:tc>
        <w:tc>
          <w:tcPr>
            <w:tcW w:w="1170" w:type="dxa"/>
            <w:vAlign w:val="center"/>
          </w:tcPr>
          <w:p w14:paraId="52DA453A" w14:textId="77777777" w:rsidR="00C5208B" w:rsidRPr="00A80719" w:rsidRDefault="00C5208B" w:rsidP="00475E77">
            <w:pPr>
              <w:spacing w:before="100" w:beforeAutospacing="1" w:after="100" w:afterAutospacing="1"/>
              <w:jc w:val="center"/>
              <w:rPr>
                <w:rFonts w:asciiTheme="majorHAnsi" w:hAnsiTheme="majorHAnsi"/>
              </w:rPr>
            </w:pPr>
            <w:r w:rsidRPr="00A80719">
              <w:rPr>
                <w:rFonts w:asciiTheme="majorHAnsi" w:hAnsiTheme="majorHAnsi"/>
              </w:rPr>
              <w:t>10</w:t>
            </w:r>
          </w:p>
        </w:tc>
        <w:tc>
          <w:tcPr>
            <w:tcW w:w="1412" w:type="dxa"/>
            <w:vAlign w:val="center"/>
          </w:tcPr>
          <w:p w14:paraId="1A9EA175" w14:textId="77777777" w:rsidR="00C5208B" w:rsidRPr="00A80719" w:rsidRDefault="00475E77" w:rsidP="00475E77">
            <w:pPr>
              <w:spacing w:before="100" w:beforeAutospacing="1" w:after="100" w:afterAutospacing="1"/>
              <w:jc w:val="center"/>
              <w:rPr>
                <w:rFonts w:asciiTheme="majorHAnsi" w:hAnsiTheme="majorHAnsi"/>
              </w:rPr>
            </w:pPr>
            <w:r w:rsidRPr="00A80719">
              <w:rPr>
                <w:rFonts w:asciiTheme="majorHAnsi" w:hAnsiTheme="majorHAnsi"/>
              </w:rPr>
              <w:t>90</w:t>
            </w:r>
            <w:r w:rsidR="00C5208B" w:rsidRPr="00A80719">
              <w:rPr>
                <w:rFonts w:asciiTheme="majorHAnsi" w:hAnsiTheme="majorHAnsi"/>
              </w:rPr>
              <w:t>%</w:t>
            </w:r>
          </w:p>
        </w:tc>
        <w:tc>
          <w:tcPr>
            <w:tcW w:w="4899" w:type="dxa"/>
            <w:vAlign w:val="center"/>
          </w:tcPr>
          <w:p w14:paraId="52A4C1BF" w14:textId="4AA4D45D" w:rsidR="00C5208B" w:rsidRPr="00A80719" w:rsidRDefault="00C5208B" w:rsidP="00475E77">
            <w:pPr>
              <w:spacing w:before="100" w:beforeAutospacing="1" w:after="100" w:afterAutospacing="1"/>
              <w:rPr>
                <w:rFonts w:asciiTheme="majorHAnsi" w:hAnsiTheme="majorHAnsi"/>
              </w:rPr>
            </w:pPr>
            <w:r w:rsidRPr="00A80719">
              <w:rPr>
                <w:rFonts w:asciiTheme="majorHAnsi" w:hAnsiTheme="majorHAnsi"/>
              </w:rPr>
              <w:t>Expected to have improve</w:t>
            </w:r>
            <w:r w:rsidR="00475E77" w:rsidRPr="00A80719">
              <w:rPr>
                <w:rFonts w:asciiTheme="majorHAnsi" w:hAnsiTheme="majorHAnsi"/>
              </w:rPr>
              <w:t>d</w:t>
            </w:r>
            <w:r w:rsidRPr="00A80719">
              <w:rPr>
                <w:rFonts w:asciiTheme="majorHAnsi" w:hAnsiTheme="majorHAnsi"/>
              </w:rPr>
              <w:t xml:space="preserve"> </w:t>
            </w:r>
            <w:r w:rsidR="00475E77" w:rsidRPr="00A80719">
              <w:rPr>
                <w:rFonts w:asciiTheme="majorHAnsi" w:hAnsiTheme="majorHAnsi"/>
              </w:rPr>
              <w:t xml:space="preserve">knowledge on </w:t>
            </w:r>
            <w:r w:rsidRPr="00A80719">
              <w:rPr>
                <w:rFonts w:asciiTheme="majorHAnsi" w:hAnsiTheme="majorHAnsi"/>
              </w:rPr>
              <w:t xml:space="preserve"> </w:t>
            </w:r>
            <w:r w:rsidR="00475E77" w:rsidRPr="00A80719">
              <w:rPr>
                <w:rFonts w:asciiTheme="majorHAnsi" w:hAnsiTheme="majorHAnsi"/>
              </w:rPr>
              <w:t>HT</w:t>
            </w:r>
            <w:r w:rsidR="004C157C">
              <w:rPr>
                <w:rFonts w:asciiTheme="majorHAnsi" w:hAnsiTheme="majorHAnsi"/>
              </w:rPr>
              <w:t>S, Recency</w:t>
            </w:r>
            <w:r w:rsidR="00475E77" w:rsidRPr="00A80719">
              <w:rPr>
                <w:rFonts w:asciiTheme="majorHAnsi" w:hAnsiTheme="majorHAnsi"/>
              </w:rPr>
              <w:t xml:space="preserve"> and national QA programs</w:t>
            </w:r>
          </w:p>
        </w:tc>
      </w:tr>
      <w:tr w:rsidR="00475E77" w:rsidRPr="00777C3D" w14:paraId="7317DAD3" w14:textId="77777777" w:rsidTr="002F5B23">
        <w:trPr>
          <w:trHeight w:val="353"/>
        </w:trPr>
        <w:tc>
          <w:tcPr>
            <w:tcW w:w="3150" w:type="dxa"/>
            <w:vAlign w:val="center"/>
          </w:tcPr>
          <w:p w14:paraId="262E7E28" w14:textId="77777777" w:rsidR="00C5208B" w:rsidRPr="00A80719" w:rsidRDefault="00C5208B" w:rsidP="00C5208B">
            <w:pPr>
              <w:spacing w:before="100" w:beforeAutospacing="1" w:after="100" w:afterAutospacing="1"/>
              <w:rPr>
                <w:rFonts w:asciiTheme="majorHAnsi" w:hAnsiTheme="majorHAnsi"/>
                <w:b/>
              </w:rPr>
            </w:pPr>
            <w:r w:rsidRPr="00A80719">
              <w:rPr>
                <w:rFonts w:asciiTheme="majorHAnsi" w:hAnsiTheme="majorHAnsi"/>
                <w:b/>
              </w:rPr>
              <w:t>Total</w:t>
            </w:r>
          </w:p>
        </w:tc>
        <w:tc>
          <w:tcPr>
            <w:tcW w:w="1170" w:type="dxa"/>
            <w:vAlign w:val="center"/>
          </w:tcPr>
          <w:p w14:paraId="60AA9839" w14:textId="77777777" w:rsidR="00C5208B" w:rsidRPr="00777C3D" w:rsidRDefault="00C5208B" w:rsidP="00475E77">
            <w:pPr>
              <w:spacing w:before="100" w:beforeAutospacing="1" w:after="100" w:afterAutospacing="1"/>
              <w:jc w:val="center"/>
              <w:rPr>
                <w:rFonts w:asciiTheme="majorHAnsi" w:hAnsiTheme="majorHAnsi"/>
                <w:b/>
              </w:rPr>
            </w:pPr>
            <w:r w:rsidRPr="00A80719">
              <w:rPr>
                <w:rFonts w:asciiTheme="majorHAnsi" w:hAnsiTheme="majorHAnsi"/>
                <w:b/>
              </w:rPr>
              <w:t>100</w:t>
            </w:r>
            <w:r w:rsidRPr="00777C3D">
              <w:rPr>
                <w:rFonts w:asciiTheme="majorHAnsi" w:hAnsiTheme="majorHAnsi"/>
                <w:b/>
              </w:rPr>
              <w:t xml:space="preserve"> </w:t>
            </w:r>
          </w:p>
        </w:tc>
        <w:tc>
          <w:tcPr>
            <w:tcW w:w="1412" w:type="dxa"/>
          </w:tcPr>
          <w:p w14:paraId="0B9EBECB" w14:textId="77777777" w:rsidR="00C5208B" w:rsidRPr="00777C3D" w:rsidRDefault="00C5208B" w:rsidP="00475E77">
            <w:pPr>
              <w:spacing w:before="100" w:beforeAutospacing="1" w:after="100" w:afterAutospacing="1"/>
              <w:jc w:val="center"/>
              <w:rPr>
                <w:rFonts w:asciiTheme="majorHAnsi" w:hAnsiTheme="majorHAnsi"/>
                <w:b/>
              </w:rPr>
            </w:pPr>
          </w:p>
        </w:tc>
        <w:tc>
          <w:tcPr>
            <w:tcW w:w="4899" w:type="dxa"/>
          </w:tcPr>
          <w:p w14:paraId="640A1D6D" w14:textId="77777777" w:rsidR="00C5208B" w:rsidRPr="00777C3D" w:rsidRDefault="00C5208B" w:rsidP="00C5208B">
            <w:pPr>
              <w:spacing w:before="100" w:beforeAutospacing="1" w:after="100" w:afterAutospacing="1"/>
              <w:rPr>
                <w:rFonts w:asciiTheme="majorHAnsi" w:hAnsiTheme="majorHAnsi"/>
                <w:b/>
              </w:rPr>
            </w:pPr>
          </w:p>
        </w:tc>
      </w:tr>
    </w:tbl>
    <w:p w14:paraId="7532D6FF" w14:textId="77777777" w:rsidR="005301F9" w:rsidRPr="00777C3D" w:rsidRDefault="005301F9" w:rsidP="00A13492">
      <w:pPr>
        <w:spacing w:before="120" w:line="240" w:lineRule="auto"/>
        <w:rPr>
          <w:rFonts w:asciiTheme="majorHAnsi" w:hAnsiTheme="majorHAnsi"/>
        </w:rPr>
      </w:pPr>
    </w:p>
    <w:sectPr w:rsidR="005301F9" w:rsidRPr="00777C3D" w:rsidSect="006F04AA">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0B9A6" w14:textId="77777777" w:rsidR="00081F51" w:rsidRDefault="00081F51" w:rsidP="00F70DEE">
      <w:pPr>
        <w:spacing w:after="0" w:line="240" w:lineRule="auto"/>
      </w:pPr>
      <w:r>
        <w:separator/>
      </w:r>
    </w:p>
  </w:endnote>
  <w:endnote w:type="continuationSeparator" w:id="0">
    <w:p w14:paraId="748F4B33" w14:textId="77777777" w:rsidR="00081F51" w:rsidRDefault="00081F51" w:rsidP="00F70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6573" w14:textId="77777777" w:rsidR="009A69D2" w:rsidRDefault="009A6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12389"/>
      <w:docPartObj>
        <w:docPartGallery w:val="Page Numbers (Bottom of Page)"/>
        <w:docPartUnique/>
      </w:docPartObj>
    </w:sdtPr>
    <w:sdtEndPr>
      <w:rPr>
        <w:noProof/>
      </w:rPr>
    </w:sdtEndPr>
    <w:sdtContent>
      <w:p w14:paraId="476E269A" w14:textId="77777777" w:rsidR="00EA396C" w:rsidRDefault="00EA396C">
        <w:pPr>
          <w:pStyle w:val="Footer"/>
          <w:jc w:val="right"/>
        </w:pPr>
        <w:r>
          <w:fldChar w:fldCharType="begin"/>
        </w:r>
        <w:r>
          <w:instrText xml:space="preserve"> PAGE   \* MERGEFORMAT </w:instrText>
        </w:r>
        <w:r>
          <w:fldChar w:fldCharType="separate"/>
        </w:r>
        <w:r w:rsidR="00B21C75">
          <w:rPr>
            <w:noProof/>
          </w:rPr>
          <w:t>4</w:t>
        </w:r>
        <w:r>
          <w:rPr>
            <w:noProof/>
          </w:rPr>
          <w:fldChar w:fldCharType="end"/>
        </w:r>
      </w:p>
    </w:sdtContent>
  </w:sdt>
  <w:p w14:paraId="67CBC9CB" w14:textId="77777777" w:rsidR="00081F51" w:rsidRDefault="00081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9800" w14:textId="77777777" w:rsidR="009A69D2" w:rsidRDefault="009A6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EE8B4" w14:textId="77777777" w:rsidR="00081F51" w:rsidRDefault="00081F51" w:rsidP="00F70DEE">
      <w:pPr>
        <w:spacing w:after="0" w:line="240" w:lineRule="auto"/>
      </w:pPr>
      <w:r>
        <w:separator/>
      </w:r>
    </w:p>
  </w:footnote>
  <w:footnote w:type="continuationSeparator" w:id="0">
    <w:p w14:paraId="38926244" w14:textId="77777777" w:rsidR="00081F51" w:rsidRDefault="00081F51" w:rsidP="00F70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52AF6" w14:textId="77777777" w:rsidR="009A69D2" w:rsidRDefault="009A6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D334" w14:textId="389A7C7F" w:rsidR="00081F51" w:rsidRDefault="00081F51" w:rsidP="00F70DEE">
    <w:pPr>
      <w:spacing w:after="0"/>
      <w:jc w:val="center"/>
      <w:rPr>
        <w:rFonts w:asciiTheme="majorHAnsi" w:hAnsiTheme="majorHAnsi" w:cs="Times New Roman"/>
        <w:b/>
        <w:sz w:val="24"/>
        <w:szCs w:val="24"/>
        <w:u w:val="single"/>
      </w:rPr>
    </w:pPr>
    <w:r>
      <w:rPr>
        <w:rFonts w:asciiTheme="majorHAnsi" w:hAnsiTheme="majorHAnsi" w:cs="Times New Roman"/>
        <w:b/>
        <w:sz w:val="24"/>
        <w:szCs w:val="24"/>
        <w:u w:val="single"/>
      </w:rPr>
      <w:t xml:space="preserve">Stepwise Process for Improving the Quality of HIV Rapid </w:t>
    </w:r>
    <w:r w:rsidR="002D53AF">
      <w:rPr>
        <w:rFonts w:asciiTheme="majorHAnsi" w:hAnsiTheme="majorHAnsi" w:cs="Times New Roman"/>
        <w:b/>
        <w:sz w:val="24"/>
        <w:szCs w:val="24"/>
        <w:u w:val="single"/>
      </w:rPr>
      <w:t xml:space="preserve">and Recency </w:t>
    </w:r>
    <w:r>
      <w:rPr>
        <w:rFonts w:asciiTheme="majorHAnsi" w:hAnsiTheme="majorHAnsi" w:cs="Times New Roman"/>
        <w:b/>
        <w:sz w:val="24"/>
        <w:szCs w:val="24"/>
        <w:u w:val="single"/>
      </w:rPr>
      <w:t>Testing (SPI-R</w:t>
    </w:r>
    <w:r w:rsidR="002D53AF">
      <w:rPr>
        <w:rFonts w:asciiTheme="majorHAnsi" w:hAnsiTheme="majorHAnsi" w:cs="Times New Roman"/>
        <w:b/>
        <w:sz w:val="24"/>
        <w:szCs w:val="24"/>
        <w:u w:val="single"/>
      </w:rPr>
      <w:t>R</w:t>
    </w:r>
    <w:r>
      <w:rPr>
        <w:rFonts w:asciiTheme="majorHAnsi" w:hAnsiTheme="majorHAnsi" w:cs="Times New Roman"/>
        <w:b/>
        <w:sz w:val="24"/>
        <w:szCs w:val="24"/>
        <w:u w:val="single"/>
      </w:rPr>
      <w:t>T)</w:t>
    </w:r>
  </w:p>
  <w:p w14:paraId="07BA5AA5" w14:textId="77777777" w:rsidR="00081F51" w:rsidRPr="006D141B" w:rsidRDefault="00081F51" w:rsidP="00F70DEE">
    <w:pPr>
      <w:spacing w:after="0"/>
      <w:jc w:val="center"/>
      <w:rPr>
        <w:rFonts w:asciiTheme="majorHAnsi" w:hAnsiTheme="majorHAnsi" w:cs="Times New Roman"/>
        <w:b/>
        <w:sz w:val="24"/>
        <w:szCs w:val="24"/>
      </w:rPr>
    </w:pPr>
    <w:r w:rsidRPr="00C14545">
      <w:rPr>
        <w:rFonts w:asciiTheme="majorHAnsi" w:hAnsiTheme="majorHAnsi" w:cs="Times New Roman"/>
        <w:b/>
        <w:sz w:val="24"/>
        <w:szCs w:val="24"/>
      </w:rPr>
      <w:t xml:space="preserve">Training </w:t>
    </w:r>
    <w:r>
      <w:rPr>
        <w:rFonts w:asciiTheme="majorHAnsi" w:hAnsiTheme="majorHAnsi" w:cs="Times New Roman"/>
        <w:b/>
        <w:sz w:val="24"/>
        <w:szCs w:val="24"/>
      </w:rPr>
      <w:t xml:space="preserve">and Implementation </w:t>
    </w:r>
    <w:r w:rsidRPr="00C14545">
      <w:rPr>
        <w:rFonts w:asciiTheme="majorHAnsi" w:hAnsiTheme="majorHAnsi" w:cs="Times New Roman"/>
        <w:b/>
        <w:sz w:val="24"/>
        <w:szCs w:val="24"/>
      </w:rPr>
      <w:t>Concept Note</w:t>
    </w:r>
    <w:r>
      <w:rPr>
        <w:rFonts w:asciiTheme="majorHAnsi" w:hAnsiTheme="majorHAnsi" w:cs="Times New Roman"/>
        <w:b/>
        <w:sz w:val="24"/>
        <w:szCs w:val="24"/>
      </w:rPr>
      <w:t xml:space="preserve"> </w:t>
    </w:r>
  </w:p>
  <w:p w14:paraId="13341CDF" w14:textId="77777777" w:rsidR="00081F51" w:rsidRDefault="00081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3A43" w14:textId="77777777" w:rsidR="009A69D2" w:rsidRDefault="009A6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B6EAD"/>
    <w:multiLevelType w:val="hybridMultilevel"/>
    <w:tmpl w:val="58C4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A6C87"/>
    <w:multiLevelType w:val="hybridMultilevel"/>
    <w:tmpl w:val="8E3070B6"/>
    <w:lvl w:ilvl="0" w:tplc="5130F3DA">
      <w:start w:val="1"/>
      <w:numFmt w:val="decimal"/>
      <w:lvlText w:val="%1."/>
      <w:lvlJc w:val="left"/>
      <w:pPr>
        <w:ind w:left="360" w:hanging="360"/>
      </w:pPr>
      <w:rPr>
        <w:rFonts w:ascii="Cambria" w:eastAsia="Times New Roman" w:hAnsi="Cambria" w:cs="Arial"/>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9F2DA5"/>
    <w:multiLevelType w:val="hybridMultilevel"/>
    <w:tmpl w:val="A17EC6CC"/>
    <w:lvl w:ilvl="0" w:tplc="D23CD5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A6E7C"/>
    <w:multiLevelType w:val="hybridMultilevel"/>
    <w:tmpl w:val="A7668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2482E"/>
    <w:multiLevelType w:val="hybridMultilevel"/>
    <w:tmpl w:val="83889C06"/>
    <w:lvl w:ilvl="0" w:tplc="0409000F">
      <w:start w:val="1"/>
      <w:numFmt w:val="decimal"/>
      <w:lvlText w:val="%1."/>
      <w:lvlJc w:val="left"/>
      <w:pPr>
        <w:ind w:left="450" w:hanging="360"/>
      </w:p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B2C0158"/>
    <w:multiLevelType w:val="hybridMultilevel"/>
    <w:tmpl w:val="EF4CF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977A1"/>
    <w:multiLevelType w:val="hybridMultilevel"/>
    <w:tmpl w:val="6832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A0D71"/>
    <w:multiLevelType w:val="hybridMultilevel"/>
    <w:tmpl w:val="7B90A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C4D9F"/>
    <w:multiLevelType w:val="hybridMultilevel"/>
    <w:tmpl w:val="EB023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101BD4"/>
    <w:multiLevelType w:val="hybridMultilevel"/>
    <w:tmpl w:val="9AF65600"/>
    <w:lvl w:ilvl="0" w:tplc="0409000F">
      <w:start w:val="1"/>
      <w:numFmt w:val="decimal"/>
      <w:lvlText w:val="%1."/>
      <w:lvlJc w:val="left"/>
      <w:pPr>
        <w:ind w:left="450" w:hanging="360"/>
      </w:pPr>
    </w:lvl>
    <w:lvl w:ilvl="1" w:tplc="04090001">
      <w:start w:val="1"/>
      <w:numFmt w:val="bullet"/>
      <w:lvlText w:val=""/>
      <w:lvlJc w:val="left"/>
      <w:pPr>
        <w:ind w:left="1170" w:hanging="360"/>
      </w:pPr>
      <w:rPr>
        <w:rFonts w:ascii="Symbol" w:hAnsi="Symbol" w:hint="default"/>
      </w:rPr>
    </w:lvl>
    <w:lvl w:ilvl="2" w:tplc="04090001">
      <w:start w:val="1"/>
      <w:numFmt w:val="bullet"/>
      <w:lvlText w:val=""/>
      <w:lvlJc w:val="left"/>
      <w:pPr>
        <w:ind w:left="1890" w:hanging="180"/>
      </w:pPr>
      <w:rPr>
        <w:rFonts w:ascii="Symbol" w:hAnsi="Symbol"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C9D2090"/>
    <w:multiLevelType w:val="hybridMultilevel"/>
    <w:tmpl w:val="F41ED612"/>
    <w:lvl w:ilvl="0" w:tplc="D23CD5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531E4"/>
    <w:multiLevelType w:val="hybridMultilevel"/>
    <w:tmpl w:val="70584F7A"/>
    <w:lvl w:ilvl="0" w:tplc="C0C0397A">
      <w:start w:val="2"/>
      <w:numFmt w:val="decimal"/>
      <w:lvlText w:val="%1."/>
      <w:lvlJc w:val="left"/>
      <w:pPr>
        <w:ind w:left="360" w:hanging="360"/>
      </w:pPr>
      <w:rPr>
        <w:rFonts w:hint="default"/>
      </w:rPr>
    </w:lvl>
    <w:lvl w:ilvl="1" w:tplc="04090005">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4A7D6745"/>
    <w:multiLevelType w:val="hybridMultilevel"/>
    <w:tmpl w:val="D194BCD6"/>
    <w:lvl w:ilvl="0" w:tplc="385442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E574CE"/>
    <w:multiLevelType w:val="hybridMultilevel"/>
    <w:tmpl w:val="09F8DE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2273F8"/>
    <w:multiLevelType w:val="hybridMultilevel"/>
    <w:tmpl w:val="1060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737BB0"/>
    <w:multiLevelType w:val="hybridMultilevel"/>
    <w:tmpl w:val="ACC0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706954"/>
    <w:multiLevelType w:val="hybridMultilevel"/>
    <w:tmpl w:val="121C02A4"/>
    <w:lvl w:ilvl="0" w:tplc="38043A4C">
      <w:numFmt w:val="bullet"/>
      <w:lvlText w:val="•"/>
      <w:lvlJc w:val="left"/>
      <w:pPr>
        <w:ind w:left="1914" w:hanging="1104"/>
      </w:pPr>
      <w:rPr>
        <w:rFonts w:ascii="Calibri" w:eastAsia="Calibri" w:hAnsi="Calibri" w:cs="Consola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7" w15:restartNumberingAfterBreak="0">
    <w:nsid w:val="65651D69"/>
    <w:multiLevelType w:val="hybridMultilevel"/>
    <w:tmpl w:val="DD50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861B03"/>
    <w:multiLevelType w:val="hybridMultilevel"/>
    <w:tmpl w:val="D1BE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4B074A"/>
    <w:multiLevelType w:val="hybridMultilevel"/>
    <w:tmpl w:val="29945EB0"/>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01">
      <w:start w:val="1"/>
      <w:numFmt w:val="bullet"/>
      <w:lvlText w:val=""/>
      <w:lvlJc w:val="left"/>
      <w:pPr>
        <w:ind w:left="1890" w:hanging="180"/>
      </w:pPr>
      <w:rPr>
        <w:rFonts w:ascii="Symbol" w:hAnsi="Symbol"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F20677A"/>
    <w:multiLevelType w:val="hybridMultilevel"/>
    <w:tmpl w:val="1E0E847E"/>
    <w:lvl w:ilvl="0" w:tplc="45228864">
      <w:start w:val="1"/>
      <w:numFmt w:val="bullet"/>
      <w:lvlText w:val="-"/>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3F0424"/>
    <w:multiLevelType w:val="hybridMultilevel"/>
    <w:tmpl w:val="EEA2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3218DF"/>
    <w:multiLevelType w:val="hybridMultilevel"/>
    <w:tmpl w:val="B6D0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2"/>
  </w:num>
  <w:num w:numId="4">
    <w:abstractNumId w:val="7"/>
  </w:num>
  <w:num w:numId="5">
    <w:abstractNumId w:val="11"/>
  </w:num>
  <w:num w:numId="6">
    <w:abstractNumId w:val="20"/>
  </w:num>
  <w:num w:numId="7">
    <w:abstractNumId w:val="3"/>
  </w:num>
  <w:num w:numId="8">
    <w:abstractNumId w:val="19"/>
  </w:num>
  <w:num w:numId="9">
    <w:abstractNumId w:val="5"/>
  </w:num>
  <w:num w:numId="10">
    <w:abstractNumId w:val="14"/>
  </w:num>
  <w:num w:numId="11">
    <w:abstractNumId w:val="21"/>
  </w:num>
  <w:num w:numId="12">
    <w:abstractNumId w:val="18"/>
  </w:num>
  <w:num w:numId="13">
    <w:abstractNumId w:val="16"/>
  </w:num>
  <w:num w:numId="14">
    <w:abstractNumId w:val="4"/>
  </w:num>
  <w:num w:numId="15">
    <w:abstractNumId w:val="9"/>
  </w:num>
  <w:num w:numId="16">
    <w:abstractNumId w:val="15"/>
  </w:num>
  <w:num w:numId="17">
    <w:abstractNumId w:val="6"/>
  </w:num>
  <w:num w:numId="18">
    <w:abstractNumId w:val="17"/>
  </w:num>
  <w:num w:numId="19">
    <w:abstractNumId w:val="0"/>
  </w:num>
  <w:num w:numId="20">
    <w:abstractNumId w:val="8"/>
  </w:num>
  <w:num w:numId="21">
    <w:abstractNumId w:val="10"/>
  </w:num>
  <w:num w:numId="22">
    <w:abstractNumId w:val="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3376"/>
    <w:rsid w:val="00081F51"/>
    <w:rsid w:val="00095FAC"/>
    <w:rsid w:val="000B3B2D"/>
    <w:rsid w:val="000C23FA"/>
    <w:rsid w:val="000E600F"/>
    <w:rsid w:val="000F2DB6"/>
    <w:rsid w:val="000F5A8B"/>
    <w:rsid w:val="001222DA"/>
    <w:rsid w:val="001716DB"/>
    <w:rsid w:val="001740CD"/>
    <w:rsid w:val="001D3376"/>
    <w:rsid w:val="002C23B4"/>
    <w:rsid w:val="002D53AF"/>
    <w:rsid w:val="002F5B23"/>
    <w:rsid w:val="00326413"/>
    <w:rsid w:val="003A4747"/>
    <w:rsid w:val="0041467E"/>
    <w:rsid w:val="0045516A"/>
    <w:rsid w:val="00462A21"/>
    <w:rsid w:val="00475E77"/>
    <w:rsid w:val="004A310A"/>
    <w:rsid w:val="004C157C"/>
    <w:rsid w:val="004C3681"/>
    <w:rsid w:val="004D27DA"/>
    <w:rsid w:val="004D41E5"/>
    <w:rsid w:val="004F385F"/>
    <w:rsid w:val="005301F9"/>
    <w:rsid w:val="005462B5"/>
    <w:rsid w:val="00555699"/>
    <w:rsid w:val="0056467C"/>
    <w:rsid w:val="005D14F8"/>
    <w:rsid w:val="005E278C"/>
    <w:rsid w:val="005F660E"/>
    <w:rsid w:val="00621824"/>
    <w:rsid w:val="006555CF"/>
    <w:rsid w:val="006764F2"/>
    <w:rsid w:val="006B22BF"/>
    <w:rsid w:val="006F04AA"/>
    <w:rsid w:val="00705FFD"/>
    <w:rsid w:val="00736866"/>
    <w:rsid w:val="00777C3D"/>
    <w:rsid w:val="007A70D6"/>
    <w:rsid w:val="007D6F4D"/>
    <w:rsid w:val="007F6794"/>
    <w:rsid w:val="0080206C"/>
    <w:rsid w:val="00820603"/>
    <w:rsid w:val="00855C5F"/>
    <w:rsid w:val="00885A26"/>
    <w:rsid w:val="008F4A43"/>
    <w:rsid w:val="00904891"/>
    <w:rsid w:val="0097197C"/>
    <w:rsid w:val="009A69D2"/>
    <w:rsid w:val="009E63F2"/>
    <w:rsid w:val="00A13492"/>
    <w:rsid w:val="00A16C81"/>
    <w:rsid w:val="00A17548"/>
    <w:rsid w:val="00A21E3A"/>
    <w:rsid w:val="00A80719"/>
    <w:rsid w:val="00A97F30"/>
    <w:rsid w:val="00B21C75"/>
    <w:rsid w:val="00B73492"/>
    <w:rsid w:val="00B956E6"/>
    <w:rsid w:val="00BD6381"/>
    <w:rsid w:val="00BE5C40"/>
    <w:rsid w:val="00C008A6"/>
    <w:rsid w:val="00C049EF"/>
    <w:rsid w:val="00C11E62"/>
    <w:rsid w:val="00C15A5F"/>
    <w:rsid w:val="00C44EF9"/>
    <w:rsid w:val="00C5208B"/>
    <w:rsid w:val="00C54DA2"/>
    <w:rsid w:val="00C576B8"/>
    <w:rsid w:val="00C6012F"/>
    <w:rsid w:val="00CB71D4"/>
    <w:rsid w:val="00CD729D"/>
    <w:rsid w:val="00CE29BE"/>
    <w:rsid w:val="00D10A10"/>
    <w:rsid w:val="00DB0432"/>
    <w:rsid w:val="00E11AC9"/>
    <w:rsid w:val="00E329AC"/>
    <w:rsid w:val="00E72B39"/>
    <w:rsid w:val="00EA396C"/>
    <w:rsid w:val="00F4758B"/>
    <w:rsid w:val="00F70DEE"/>
    <w:rsid w:val="00F9441E"/>
    <w:rsid w:val="00FA03A2"/>
    <w:rsid w:val="00FB3F0F"/>
    <w:rsid w:val="00FE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53CECC"/>
  <w15:docId w15:val="{BDE654EE-55F4-463E-8B41-A55D07CC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3376"/>
    <w:pPr>
      <w:ind w:left="720"/>
      <w:contextualSpacing/>
    </w:pPr>
  </w:style>
  <w:style w:type="paragraph" w:styleId="Header">
    <w:name w:val="header"/>
    <w:basedOn w:val="Normal"/>
    <w:link w:val="HeaderChar"/>
    <w:uiPriority w:val="99"/>
    <w:unhideWhenUsed/>
    <w:rsid w:val="00F70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DEE"/>
  </w:style>
  <w:style w:type="paragraph" w:styleId="Footer">
    <w:name w:val="footer"/>
    <w:basedOn w:val="Normal"/>
    <w:link w:val="FooterChar"/>
    <w:uiPriority w:val="99"/>
    <w:unhideWhenUsed/>
    <w:rsid w:val="00F70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DEE"/>
  </w:style>
  <w:style w:type="table" w:styleId="LightGrid-Accent1">
    <w:name w:val="Light Grid Accent 1"/>
    <w:basedOn w:val="TableNormal"/>
    <w:uiPriority w:val="62"/>
    <w:rsid w:val="005301F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Spacing">
    <w:name w:val="No Spacing"/>
    <w:uiPriority w:val="1"/>
    <w:qFormat/>
    <w:rsid w:val="005301F9"/>
    <w:pPr>
      <w:spacing w:after="0" w:line="240" w:lineRule="auto"/>
    </w:pPr>
  </w:style>
  <w:style w:type="paragraph" w:styleId="BalloonText">
    <w:name w:val="Balloon Text"/>
    <w:basedOn w:val="Normal"/>
    <w:link w:val="BalloonTextChar"/>
    <w:uiPriority w:val="99"/>
    <w:semiHidden/>
    <w:unhideWhenUsed/>
    <w:rsid w:val="00530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1F9"/>
    <w:rPr>
      <w:rFonts w:ascii="Tahoma" w:hAnsi="Tahoma" w:cs="Tahoma"/>
      <w:sz w:val="16"/>
      <w:szCs w:val="16"/>
    </w:rPr>
  </w:style>
  <w:style w:type="paragraph" w:styleId="PlainText">
    <w:name w:val="Plain Text"/>
    <w:basedOn w:val="Normal"/>
    <w:link w:val="PlainTextChar"/>
    <w:uiPriority w:val="99"/>
    <w:semiHidden/>
    <w:unhideWhenUsed/>
    <w:rsid w:val="00C049E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C049EF"/>
    <w:rPr>
      <w:rFonts w:ascii="Calibri" w:hAnsi="Calibri" w:cs="Times New Roman"/>
    </w:rPr>
  </w:style>
  <w:style w:type="table" w:styleId="TableGrid">
    <w:name w:val="Table Grid"/>
    <w:basedOn w:val="TableNormal"/>
    <w:uiPriority w:val="59"/>
    <w:rsid w:val="00655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6381"/>
    <w:rPr>
      <w:sz w:val="16"/>
      <w:szCs w:val="16"/>
    </w:rPr>
  </w:style>
  <w:style w:type="paragraph" w:styleId="CommentText">
    <w:name w:val="annotation text"/>
    <w:basedOn w:val="Normal"/>
    <w:link w:val="CommentTextChar"/>
    <w:uiPriority w:val="99"/>
    <w:semiHidden/>
    <w:unhideWhenUsed/>
    <w:rsid w:val="00BD6381"/>
    <w:pPr>
      <w:spacing w:line="240" w:lineRule="auto"/>
    </w:pPr>
    <w:rPr>
      <w:sz w:val="20"/>
      <w:szCs w:val="20"/>
    </w:rPr>
  </w:style>
  <w:style w:type="character" w:customStyle="1" w:styleId="CommentTextChar">
    <w:name w:val="Comment Text Char"/>
    <w:basedOn w:val="DefaultParagraphFont"/>
    <w:link w:val="CommentText"/>
    <w:uiPriority w:val="99"/>
    <w:semiHidden/>
    <w:rsid w:val="00BD6381"/>
    <w:rPr>
      <w:sz w:val="20"/>
      <w:szCs w:val="20"/>
    </w:rPr>
  </w:style>
  <w:style w:type="paragraph" w:styleId="CommentSubject">
    <w:name w:val="annotation subject"/>
    <w:basedOn w:val="CommentText"/>
    <w:next w:val="CommentText"/>
    <w:link w:val="CommentSubjectChar"/>
    <w:uiPriority w:val="99"/>
    <w:semiHidden/>
    <w:unhideWhenUsed/>
    <w:rsid w:val="00BD6381"/>
    <w:rPr>
      <w:b/>
      <w:bCs/>
    </w:rPr>
  </w:style>
  <w:style w:type="character" w:customStyle="1" w:styleId="CommentSubjectChar">
    <w:name w:val="Comment Subject Char"/>
    <w:basedOn w:val="CommentTextChar"/>
    <w:link w:val="CommentSubject"/>
    <w:uiPriority w:val="99"/>
    <w:semiHidden/>
    <w:rsid w:val="00BD6381"/>
    <w:rPr>
      <w:b/>
      <w:bCs/>
      <w:sz w:val="20"/>
      <w:szCs w:val="20"/>
    </w:rPr>
  </w:style>
  <w:style w:type="character" w:customStyle="1" w:styleId="ListParagraphChar">
    <w:name w:val="List Paragraph Char"/>
    <w:link w:val="ListParagraph"/>
    <w:uiPriority w:val="34"/>
    <w:locked/>
    <w:rsid w:val="00CB7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community/clean-disinfect/index.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coronavirus/2019-ncov/prevent-getting-sick/social-distancing.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dc.gov/handwashing/when-how-handwashing.html" TargetMode="External"/><Relationship Id="rId4" Type="http://schemas.openxmlformats.org/officeDocument/2006/relationships/webSettings" Target="webSettings.xml"/><Relationship Id="rId9" Type="http://schemas.openxmlformats.org/officeDocument/2006/relationships/hyperlink" Target="https://www.cdc.gov/coronavirus/2019-ncov/community/schools-childcare/cloth-face-cover.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2075</Words>
  <Characters>11829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Mireille Kalou</dc:creator>
  <cp:lastModifiedBy>Jackson, Keisha G. (CDC/DDPHSIS/CGH/OD)</cp:lastModifiedBy>
  <cp:revision>3</cp:revision>
  <cp:lastPrinted>2016-02-08T19:42:00Z</cp:lastPrinted>
  <dcterms:created xsi:type="dcterms:W3CDTF">2022-12-29T20:08:00Z</dcterms:created>
  <dcterms:modified xsi:type="dcterms:W3CDTF">2022-12-29T20:26:00Z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2022-12-29T20:04:29Z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f61324ba-2934-4293-9e3b-de94c6e0e74b</vt:lpwstr>
  </property>
  <property fmtid="{D5CDD505-2E9C-101B-9397-08002B2CF9AE}" pid="8" name="MSIP_Label_7b94a7b8-f06c-4dfe-bdcc-9b548fd58c31_ContentBits">
    <vt:lpwstr>0</vt:lpwstr>
  </property>
</Properties>
</file>